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FF0000"/>
          <w:sz w:val="48"/>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15"/>
        <w:jc w:val="center"/>
        <w:rPr>
          <w:rFonts w:hint="default"/>
          <w:color w:val="000000" w:themeColor="text1"/>
          <w:sz w:val="48"/>
        </w:rPr>
      </w:pPr>
      <w:r>
        <w:rPr>
          <w:rFonts w:hint="eastAsia"/>
          <w:color w:val="000000" w:themeColor="text1"/>
          <w:sz w:val="48"/>
        </w:rPr>
        <w:t>北秋田市民ふれあいプラザ</w:t>
      </w:r>
    </w:p>
    <w:p>
      <w:pPr>
        <w:pStyle w:val="15"/>
        <w:jc w:val="center"/>
        <w:rPr>
          <w:rFonts w:hint="default"/>
          <w:color w:val="000000" w:themeColor="text1"/>
          <w:sz w:val="48"/>
        </w:rPr>
      </w:pPr>
      <w:r>
        <w:rPr>
          <w:rFonts w:hint="eastAsia"/>
          <w:color w:val="000000" w:themeColor="text1"/>
          <w:sz w:val="44"/>
        </w:rPr>
        <w:t>カフェテナント募集要項</w:t>
      </w:r>
    </w:p>
    <w:p>
      <w:pPr>
        <w:pStyle w:val="15"/>
        <w:rPr>
          <w:rFonts w:hint="default"/>
          <w:color w:val="000000" w:themeColor="text1"/>
          <w:sz w:val="36"/>
        </w:rPr>
      </w:pPr>
    </w:p>
    <w:p>
      <w:pPr>
        <w:pStyle w:val="15"/>
        <w:rPr>
          <w:rFonts w:hint="default"/>
          <w:color w:val="000000" w:themeColor="text1"/>
          <w:sz w:val="36"/>
        </w:rPr>
      </w:pPr>
    </w:p>
    <w:p>
      <w:pPr>
        <w:pStyle w:val="15"/>
        <w:rPr>
          <w:rFonts w:hint="default"/>
          <w:color w:val="000000" w:themeColor="text1"/>
          <w:sz w:val="36"/>
        </w:rPr>
      </w:pPr>
    </w:p>
    <w:p>
      <w:pPr>
        <w:pStyle w:val="15"/>
        <w:rPr>
          <w:rFonts w:hint="default"/>
          <w:color w:val="000000" w:themeColor="text1"/>
          <w:sz w:val="36"/>
        </w:rPr>
      </w:pPr>
    </w:p>
    <w:p>
      <w:pPr>
        <w:pStyle w:val="15"/>
        <w:rPr>
          <w:rFonts w:hint="default"/>
          <w:color w:val="000000" w:themeColor="text1"/>
          <w:sz w:val="36"/>
        </w:rPr>
      </w:pPr>
    </w:p>
    <w:p>
      <w:pPr>
        <w:pStyle w:val="15"/>
        <w:rPr>
          <w:rFonts w:hint="default"/>
          <w:color w:val="000000" w:themeColor="text1"/>
          <w:sz w:val="36"/>
        </w:rPr>
      </w:pPr>
    </w:p>
    <w:p>
      <w:pPr>
        <w:pStyle w:val="15"/>
        <w:rPr>
          <w:rFonts w:hint="default"/>
          <w:color w:val="000000" w:themeColor="text1"/>
          <w:sz w:val="36"/>
        </w:rPr>
      </w:pPr>
    </w:p>
    <w:p>
      <w:pPr>
        <w:pStyle w:val="15"/>
        <w:rPr>
          <w:rFonts w:hint="default"/>
          <w:color w:val="000000" w:themeColor="text1"/>
          <w:sz w:val="36"/>
        </w:rPr>
      </w:pPr>
    </w:p>
    <w:p>
      <w:pPr>
        <w:pStyle w:val="15"/>
        <w:rPr>
          <w:rFonts w:hint="default"/>
          <w:color w:val="000000" w:themeColor="text1"/>
          <w:sz w:val="36"/>
        </w:rPr>
      </w:pPr>
    </w:p>
    <w:p>
      <w:pPr>
        <w:pStyle w:val="15"/>
        <w:rPr>
          <w:rFonts w:hint="default"/>
          <w:color w:val="000000" w:themeColor="text1"/>
          <w:sz w:val="36"/>
        </w:rPr>
      </w:pPr>
    </w:p>
    <w:p>
      <w:pPr>
        <w:pStyle w:val="15"/>
        <w:jc w:val="center"/>
        <w:rPr>
          <w:rFonts w:hint="default"/>
          <w:color w:val="000000" w:themeColor="text1"/>
          <w:sz w:val="36"/>
        </w:rPr>
      </w:pPr>
      <w:r>
        <w:rPr>
          <w:rFonts w:hint="eastAsia"/>
          <w:color w:val="000000" w:themeColor="text1"/>
          <w:sz w:val="36"/>
        </w:rPr>
        <w:t>秋田県北秋田市</w:t>
      </w:r>
    </w:p>
    <w:p>
      <w:pPr>
        <w:pStyle w:val="15"/>
        <w:jc w:val="center"/>
        <w:rPr>
          <w:rFonts w:hint="default"/>
          <w:color w:val="auto"/>
          <w:sz w:val="36"/>
        </w:rPr>
      </w:pPr>
      <w:r>
        <w:rPr>
          <w:rFonts w:hint="eastAsia"/>
          <w:color w:val="auto"/>
          <w:sz w:val="36"/>
        </w:rPr>
        <w:t>令和６年６月</w:t>
      </w:r>
    </w:p>
    <w:p>
      <w:pPr>
        <w:pStyle w:val="15"/>
        <w:ind w:firstLine="220" w:firstLineChars="100"/>
        <w:rPr>
          <w:rFonts w:hint="default"/>
          <w:color w:val="000000" w:themeColor="text1"/>
          <w:sz w:val="22"/>
        </w:rPr>
      </w:pPr>
    </w:p>
    <w:p>
      <w:pPr>
        <w:pStyle w:val="15"/>
        <w:ind w:firstLine="220" w:firstLineChars="100"/>
        <w:rPr>
          <w:rFonts w:hint="default"/>
          <w:color w:val="000000" w:themeColor="text1"/>
          <w:sz w:val="22"/>
        </w:rPr>
      </w:pPr>
    </w:p>
    <w:p>
      <w:pPr>
        <w:pStyle w:val="15"/>
        <w:ind w:firstLine="220" w:firstLineChars="100"/>
        <w:rPr>
          <w:rFonts w:hint="default"/>
          <w:color w:val="000000" w:themeColor="text1"/>
          <w:sz w:val="22"/>
        </w:rPr>
      </w:pPr>
    </w:p>
    <w:p>
      <w:pPr>
        <w:pStyle w:val="15"/>
        <w:rPr>
          <w:rFonts w:hint="default"/>
          <w:b w:val="1"/>
          <w:color w:val="000000" w:themeColor="text1"/>
          <w:sz w:val="22"/>
        </w:rPr>
      </w:pPr>
    </w:p>
    <w:p>
      <w:pPr>
        <w:pStyle w:val="15"/>
        <w:rPr>
          <w:rFonts w:hint="default"/>
          <w:b w:val="1"/>
          <w:color w:val="000000" w:themeColor="text1"/>
          <w:sz w:val="22"/>
        </w:rPr>
      </w:pPr>
      <w:r>
        <w:rPr>
          <w:rFonts w:hint="eastAsia"/>
          <w:b w:val="1"/>
          <w:color w:val="000000" w:themeColor="text1"/>
          <w:sz w:val="22"/>
        </w:rPr>
        <w:t>１．趣旨</w:t>
      </w:r>
    </w:p>
    <w:p>
      <w:pPr>
        <w:pStyle w:val="15"/>
        <w:ind w:firstLine="220" w:firstLineChars="100"/>
        <w:rPr>
          <w:rFonts w:hint="default"/>
          <w:color w:val="000000" w:themeColor="text1"/>
          <w:sz w:val="22"/>
        </w:rPr>
      </w:pPr>
      <w:r>
        <w:rPr>
          <w:rFonts w:hint="eastAsia"/>
          <w:color w:val="000000" w:themeColor="text1"/>
          <w:sz w:val="22"/>
        </w:rPr>
        <w:t>北秋田市民ふれあいプラザは、生涯学習、芸術活動、その他多様な機能を集積し、中心市街地の活性化と市民交流の推進を図り、もって地域の新たな活力創造とにぎわいを創出する拠点施設であり、来館者の憩い・交流・賑わいの場として、カフェテナントを募集する。</w:t>
      </w:r>
    </w:p>
    <w:p>
      <w:pPr>
        <w:pStyle w:val="15"/>
        <w:rPr>
          <w:rFonts w:hint="default"/>
          <w:color w:val="000000" w:themeColor="text1"/>
          <w:sz w:val="22"/>
        </w:rPr>
      </w:pPr>
    </w:p>
    <w:p>
      <w:pPr>
        <w:pStyle w:val="15"/>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２．施設全体の概要</w:t>
      </w:r>
    </w:p>
    <w:p>
      <w:pPr>
        <w:pStyle w:val="15"/>
        <w:spacing w:line="276" w:lineRule="auto"/>
        <w:ind w:firstLine="220" w:firstLineChars="100"/>
        <w:rPr>
          <w:rFonts w:hint="default"/>
          <w:color w:val="000000" w:themeColor="text1"/>
          <w:sz w:val="22"/>
        </w:rPr>
      </w:pPr>
      <w:r>
        <w:rPr>
          <w:rFonts w:hint="eastAsia"/>
          <w:color w:val="000000" w:themeColor="text1"/>
          <w:sz w:val="22"/>
        </w:rPr>
        <w:t>名称／北秋田市民ふれあいプラザ</w:t>
      </w:r>
    </w:p>
    <w:p>
      <w:pPr>
        <w:pStyle w:val="15"/>
        <w:spacing w:line="276" w:lineRule="auto"/>
        <w:ind w:firstLine="220" w:firstLineChars="100"/>
        <w:rPr>
          <w:rFonts w:hint="default"/>
          <w:color w:val="000000" w:themeColor="text1"/>
          <w:sz w:val="22"/>
        </w:rPr>
      </w:pPr>
      <w:r>
        <w:rPr>
          <w:rFonts w:hint="eastAsia"/>
          <w:color w:val="000000" w:themeColor="text1"/>
          <w:sz w:val="22"/>
        </w:rPr>
        <w:t>所在地／北秋田市花園町１０番５号</w:t>
      </w:r>
    </w:p>
    <w:p>
      <w:pPr>
        <w:pStyle w:val="15"/>
        <w:spacing w:line="276" w:lineRule="auto"/>
        <w:ind w:firstLine="220" w:firstLineChars="100"/>
        <w:rPr>
          <w:rFonts w:hint="default"/>
          <w:color w:val="000000" w:themeColor="text1"/>
          <w:sz w:val="22"/>
        </w:rPr>
      </w:pPr>
      <w:r>
        <w:rPr>
          <w:rFonts w:hint="eastAsia"/>
          <w:color w:val="000000" w:themeColor="text1"/>
          <w:sz w:val="22"/>
        </w:rPr>
        <w:t>建物構造／鉄筋コンクリート造</w:t>
      </w:r>
    </w:p>
    <w:p>
      <w:pPr>
        <w:pStyle w:val="15"/>
        <w:spacing w:line="276" w:lineRule="auto"/>
        <w:ind w:firstLine="220" w:firstLineChars="100"/>
        <w:rPr>
          <w:rFonts w:hint="default"/>
          <w:color w:val="000000" w:themeColor="text1"/>
          <w:sz w:val="22"/>
        </w:rPr>
      </w:pPr>
      <w:r>
        <w:rPr>
          <w:rFonts w:hint="eastAsia"/>
          <w:color w:val="000000" w:themeColor="text1"/>
          <w:sz w:val="22"/>
        </w:rPr>
        <w:t>用途／施設機能（多目的ホール、学習活動スペース、店舗スペース、オープンスペース</w:t>
      </w:r>
    </w:p>
    <w:p>
      <w:pPr>
        <w:pStyle w:val="15"/>
        <w:spacing w:line="276" w:lineRule="auto"/>
        <w:ind w:firstLine="220" w:firstLineChars="100"/>
        <w:rPr>
          <w:rFonts w:hint="default"/>
          <w:color w:val="000000" w:themeColor="text1"/>
          <w:sz w:val="22"/>
        </w:rPr>
      </w:pPr>
      <w:r>
        <w:rPr>
          <w:rFonts w:hint="eastAsia"/>
          <w:color w:val="000000" w:themeColor="text1"/>
          <w:sz w:val="22"/>
        </w:rPr>
        <w:t>子育て世代支援スペース、バス待合スペース、交流活動スペース、屋外トイレ）</w:t>
      </w:r>
    </w:p>
    <w:p>
      <w:pPr>
        <w:pStyle w:val="15"/>
        <w:spacing w:line="276" w:lineRule="auto"/>
        <w:ind w:firstLine="220" w:firstLineChars="100"/>
        <w:rPr>
          <w:rFonts w:hint="default"/>
          <w:color w:val="000000" w:themeColor="text1"/>
          <w:sz w:val="22"/>
        </w:rPr>
      </w:pPr>
      <w:r>
        <w:rPr>
          <w:rFonts w:hint="eastAsia"/>
          <w:color w:val="000000" w:themeColor="text1"/>
          <w:sz w:val="22"/>
        </w:rPr>
        <w:t>規模／地上２階建</w:t>
      </w:r>
    </w:p>
    <w:p>
      <w:pPr>
        <w:pStyle w:val="15"/>
        <w:spacing w:line="276" w:lineRule="auto"/>
        <w:ind w:firstLine="220" w:firstLineChars="100"/>
        <w:rPr>
          <w:rFonts w:hint="default"/>
          <w:color w:val="000000" w:themeColor="text1"/>
          <w:sz w:val="22"/>
        </w:rPr>
      </w:pPr>
      <w:r>
        <w:rPr>
          <w:rFonts w:hint="eastAsia"/>
          <w:color w:val="000000" w:themeColor="text1"/>
          <w:sz w:val="22"/>
        </w:rPr>
        <w:t>延床面積／２，９９９㎡</w:t>
      </w:r>
    </w:p>
    <w:p>
      <w:pPr>
        <w:pStyle w:val="15"/>
        <w:spacing w:line="276" w:lineRule="auto"/>
        <w:ind w:firstLine="220" w:firstLineChars="100"/>
        <w:rPr>
          <w:rFonts w:hint="default"/>
          <w:color w:val="000000" w:themeColor="text1"/>
          <w:sz w:val="22"/>
        </w:rPr>
      </w:pPr>
      <w:r>
        <w:rPr>
          <w:rFonts w:hint="eastAsia"/>
          <w:color w:val="000000" w:themeColor="text1"/>
          <w:sz w:val="22"/>
        </w:rPr>
        <w:t>開館時間／８時３０分～２２時</w:t>
      </w:r>
    </w:p>
    <w:p>
      <w:pPr>
        <w:pStyle w:val="15"/>
        <w:spacing w:line="276" w:lineRule="auto"/>
        <w:ind w:firstLine="220" w:firstLineChars="100"/>
        <w:rPr>
          <w:rFonts w:hint="default"/>
          <w:color w:val="000000" w:themeColor="text1"/>
          <w:sz w:val="22"/>
        </w:rPr>
      </w:pPr>
      <w:r>
        <w:rPr>
          <w:rFonts w:hint="eastAsia"/>
          <w:color w:val="000000" w:themeColor="text1"/>
          <w:sz w:val="22"/>
        </w:rPr>
        <w:t>貸館時間／９時～２２時</w:t>
      </w:r>
    </w:p>
    <w:p>
      <w:pPr>
        <w:pStyle w:val="15"/>
        <w:spacing w:line="276" w:lineRule="auto"/>
        <w:ind w:firstLine="220" w:firstLineChars="100"/>
        <w:rPr>
          <w:rFonts w:hint="default"/>
          <w:color w:val="000000" w:themeColor="text1"/>
          <w:sz w:val="22"/>
        </w:rPr>
      </w:pPr>
      <w:r>
        <w:rPr>
          <w:rFonts w:hint="eastAsia"/>
          <w:color w:val="000000" w:themeColor="text1"/>
          <w:sz w:val="22"/>
        </w:rPr>
        <w:t>休館日／定休日はありません。臨時に休館する場合があります。</w:t>
      </w:r>
    </w:p>
    <w:p>
      <w:pPr>
        <w:pStyle w:val="15"/>
        <w:spacing w:line="276" w:lineRule="auto"/>
        <w:ind w:firstLine="220" w:firstLineChars="100"/>
        <w:rPr>
          <w:rFonts w:hint="default"/>
          <w:color w:val="000000" w:themeColor="text1"/>
          <w:sz w:val="22"/>
        </w:rPr>
      </w:pPr>
      <w:r>
        <w:rPr>
          <w:rFonts w:hint="eastAsia"/>
          <w:color w:val="000000" w:themeColor="text1"/>
          <w:sz w:val="22"/>
        </w:rPr>
        <w:t>駐車台数／６０台、大型バス１台、駐輪場あり</w:t>
      </w:r>
    </w:p>
    <w:p>
      <w:pPr>
        <w:pStyle w:val="15"/>
        <w:spacing w:line="276" w:lineRule="auto"/>
        <w:ind w:firstLine="220" w:firstLineChars="100"/>
        <w:rPr>
          <w:rFonts w:hint="default"/>
          <w:color w:val="000000" w:themeColor="text1"/>
          <w:sz w:val="22"/>
        </w:rPr>
      </w:pPr>
      <w:r>
        <w:rPr>
          <w:rFonts w:hint="eastAsia"/>
          <w:color w:val="000000" w:themeColor="text1"/>
          <w:sz w:val="22"/>
        </w:rPr>
        <w:t>交通アクセス／ＪＲ鷹ノ巣駅から徒歩約５分</w:t>
      </w:r>
    </w:p>
    <w:p>
      <w:pPr>
        <w:pStyle w:val="15"/>
        <w:spacing w:line="276" w:lineRule="auto"/>
        <w:rPr>
          <w:rFonts w:hint="default"/>
          <w:color w:val="000000" w:themeColor="text1"/>
          <w:sz w:val="22"/>
        </w:rPr>
      </w:pPr>
    </w:p>
    <w:p>
      <w:pPr>
        <w:pStyle w:val="15"/>
        <w:spacing w:line="276" w:lineRule="auto"/>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３．テナントの概要</w:t>
      </w:r>
    </w:p>
    <w:p>
      <w:pPr>
        <w:pStyle w:val="15"/>
        <w:spacing w:line="276" w:lineRule="auto"/>
        <w:ind w:firstLine="220" w:firstLineChars="100"/>
        <w:rPr>
          <w:rFonts w:hint="default"/>
          <w:color w:val="000000" w:themeColor="text1"/>
          <w:sz w:val="22"/>
        </w:rPr>
      </w:pPr>
      <w:r>
        <w:rPr>
          <w:rFonts w:hint="eastAsia"/>
          <w:color w:val="000000" w:themeColor="text1"/>
          <w:sz w:val="22"/>
        </w:rPr>
        <w:t>募集業種／飲食店（軽食・カフェ）※テイクアウト可、酒類販売は不可</w:t>
      </w:r>
    </w:p>
    <w:p>
      <w:pPr>
        <w:pStyle w:val="15"/>
        <w:spacing w:line="276" w:lineRule="auto"/>
        <w:ind w:firstLine="220" w:firstLineChars="100"/>
        <w:rPr>
          <w:rFonts w:hint="default"/>
          <w:color w:val="000000" w:themeColor="text1"/>
          <w:sz w:val="22"/>
        </w:rPr>
      </w:pPr>
      <w:r>
        <w:rPr>
          <w:rFonts w:hint="eastAsia"/>
          <w:color w:val="000000" w:themeColor="text1"/>
          <w:sz w:val="22"/>
        </w:rPr>
        <w:t>募集区画／１階カフェテナント</w:t>
      </w:r>
    </w:p>
    <w:p>
      <w:pPr>
        <w:pStyle w:val="15"/>
        <w:spacing w:line="276" w:lineRule="auto"/>
        <w:ind w:firstLine="220" w:firstLineChars="100"/>
        <w:rPr>
          <w:rFonts w:hint="default"/>
          <w:color w:val="000000" w:themeColor="text1"/>
          <w:sz w:val="22"/>
        </w:rPr>
      </w:pPr>
      <w:r>
        <w:rPr>
          <w:rFonts w:hint="eastAsia"/>
          <w:color w:val="000000" w:themeColor="text1"/>
          <w:sz w:val="22"/>
        </w:rPr>
        <w:t>募集テナント数／１</w:t>
      </w:r>
      <w:r>
        <w:rPr>
          <w:rFonts w:hint="eastAsia"/>
          <w:color w:val="auto"/>
          <w:sz w:val="22"/>
        </w:rPr>
        <w:t>店舗</w:t>
      </w:r>
    </w:p>
    <w:p>
      <w:pPr>
        <w:pStyle w:val="15"/>
        <w:spacing w:line="276" w:lineRule="auto"/>
        <w:ind w:firstLine="220" w:firstLineChars="100"/>
        <w:rPr>
          <w:rFonts w:hint="default" w:ascii="ＭＳ ゴシック" w:hAnsi="ＭＳ ゴシック" w:eastAsia="ＭＳ ゴシック"/>
          <w:b w:val="1"/>
          <w:color w:val="auto"/>
          <w:sz w:val="22"/>
        </w:rPr>
      </w:pPr>
      <w:r>
        <w:rPr>
          <w:rFonts w:hint="eastAsia"/>
          <w:color w:val="auto"/>
          <w:sz w:val="22"/>
        </w:rPr>
        <w:t>面積／カフェスペース　６３㎡、厨房・バックヤード　８㎡</w:t>
      </w:r>
    </w:p>
    <w:p>
      <w:pPr>
        <w:pStyle w:val="15"/>
        <w:rPr>
          <w:rFonts w:hint="default" w:ascii="ＭＳ ゴシック" w:hAnsi="ＭＳ ゴシック" w:eastAsia="ＭＳ ゴシック"/>
          <w:b w:val="1"/>
          <w:color w:val="000000" w:themeColor="text1"/>
          <w:sz w:val="22"/>
        </w:rPr>
      </w:pPr>
    </w:p>
    <w:p>
      <w:pPr>
        <w:pStyle w:val="15"/>
        <w:rPr>
          <w:rFonts w:hint="default" w:ascii="ＭＳ ゴシック" w:hAnsi="ＭＳ ゴシック" w:eastAsia="ＭＳ ゴシック"/>
          <w:b w:val="1"/>
          <w:color w:val="000000" w:themeColor="text1"/>
          <w:sz w:val="22"/>
        </w:rPr>
      </w:pPr>
    </w:p>
    <w:p>
      <w:pPr>
        <w:pStyle w:val="15"/>
        <w:rPr>
          <w:rFonts w:hint="default" w:ascii="ＭＳ ゴシック" w:hAnsi="ＭＳ ゴシック" w:eastAsia="ＭＳ ゴシック"/>
          <w:b w:val="1"/>
          <w:color w:val="000000" w:themeColor="text1"/>
          <w:sz w:val="22"/>
        </w:rPr>
      </w:pPr>
    </w:p>
    <w:p>
      <w:pPr>
        <w:pStyle w:val="15"/>
        <w:rPr>
          <w:rFonts w:hint="default" w:ascii="ＭＳ ゴシック" w:hAnsi="ＭＳ ゴシック" w:eastAsia="ＭＳ ゴシック"/>
          <w:b w:val="1"/>
          <w:color w:val="000000" w:themeColor="text1"/>
          <w:sz w:val="22"/>
        </w:rPr>
      </w:pPr>
    </w:p>
    <w:p>
      <w:pPr>
        <w:pStyle w:val="15"/>
        <w:rPr>
          <w:rFonts w:hint="default" w:ascii="ＭＳ ゴシック" w:hAnsi="ＭＳ ゴシック" w:eastAsia="ＭＳ ゴシック"/>
          <w:b w:val="1"/>
          <w:color w:val="000000" w:themeColor="text1"/>
          <w:sz w:val="22"/>
        </w:rPr>
      </w:pPr>
    </w:p>
    <w:p>
      <w:pPr>
        <w:pStyle w:val="15"/>
        <w:rPr>
          <w:rFonts w:hint="default" w:ascii="ＭＳ ゴシック" w:hAnsi="ＭＳ ゴシック" w:eastAsia="ＭＳ ゴシック"/>
          <w:b w:val="1"/>
          <w:color w:val="000000" w:themeColor="text1"/>
          <w:sz w:val="22"/>
        </w:rPr>
      </w:pPr>
    </w:p>
    <w:p>
      <w:pPr>
        <w:pStyle w:val="15"/>
        <w:rPr>
          <w:rFonts w:hint="default" w:ascii="ＭＳ ゴシック" w:hAnsi="ＭＳ ゴシック" w:eastAsia="ＭＳ ゴシック"/>
          <w:b w:val="1"/>
          <w:color w:val="000000" w:themeColor="text1"/>
          <w:sz w:val="22"/>
        </w:rPr>
      </w:pPr>
    </w:p>
    <w:p>
      <w:pPr>
        <w:pStyle w:val="15"/>
        <w:rPr>
          <w:rFonts w:hint="default" w:ascii="ＭＳ ゴシック" w:hAnsi="ＭＳ ゴシック" w:eastAsia="ＭＳ ゴシック"/>
          <w:b w:val="1"/>
          <w:color w:val="000000" w:themeColor="text1"/>
          <w:sz w:val="22"/>
        </w:rPr>
      </w:pPr>
    </w:p>
    <w:p>
      <w:pPr>
        <w:pStyle w:val="15"/>
        <w:rPr>
          <w:rFonts w:hint="default" w:ascii="ＭＳ ゴシック" w:hAnsi="ＭＳ ゴシック" w:eastAsia="ＭＳ ゴシック"/>
          <w:b w:val="1"/>
          <w:color w:val="000000" w:themeColor="text1"/>
          <w:sz w:val="22"/>
        </w:rPr>
      </w:pPr>
    </w:p>
    <w:p>
      <w:pPr>
        <w:pStyle w:val="15"/>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４．出店条件</w:t>
      </w:r>
    </w:p>
    <w:p>
      <w:pPr>
        <w:pStyle w:val="15"/>
        <w:rPr>
          <w:rFonts w:hint="default"/>
          <w:color w:val="000000" w:themeColor="text1"/>
          <w:sz w:val="22"/>
        </w:rPr>
      </w:pPr>
      <w:r>
        <w:rPr>
          <w:rFonts w:hint="eastAsia"/>
          <w:color w:val="000000" w:themeColor="text1"/>
          <w:sz w:val="22"/>
        </w:rPr>
        <w:t>（１）店舗使用料</w:t>
      </w:r>
    </w:p>
    <w:p>
      <w:pPr>
        <w:pStyle w:val="15"/>
        <w:ind w:firstLine="440" w:firstLineChars="200"/>
        <w:rPr>
          <w:rFonts w:hint="default"/>
          <w:color w:val="000000" w:themeColor="text1"/>
          <w:sz w:val="22"/>
        </w:rPr>
      </w:pPr>
      <w:r>
        <w:rPr>
          <w:rFonts w:hint="eastAsia"/>
          <w:color w:val="auto"/>
          <w:sz w:val="22"/>
        </w:rPr>
        <w:t>月額３４，１００円</w:t>
      </w:r>
      <w:r>
        <w:rPr>
          <w:rFonts w:hint="eastAsia"/>
          <w:color w:val="000000" w:themeColor="text1"/>
          <w:sz w:val="22"/>
        </w:rPr>
        <w:t>とする。</w:t>
      </w:r>
    </w:p>
    <w:p>
      <w:pPr>
        <w:pStyle w:val="15"/>
        <w:ind w:left="430" w:leftChars="100" w:hanging="220" w:hangingChars="100"/>
        <w:rPr>
          <w:rFonts w:hint="default"/>
          <w:color w:val="auto"/>
          <w:sz w:val="22"/>
        </w:rPr>
      </w:pPr>
      <w:r>
        <w:rPr>
          <w:rFonts w:hint="eastAsia"/>
          <w:color w:val="000000" w:themeColor="text1"/>
          <w:sz w:val="22"/>
        </w:rPr>
        <w:t>　（電気代、水道の供給及び</w:t>
      </w:r>
      <w:r>
        <w:rPr>
          <w:rFonts w:hint="eastAsia"/>
          <w:color w:val="auto"/>
          <w:sz w:val="22"/>
        </w:rPr>
        <w:t>電話などの経費は別途負担する。）</w:t>
      </w:r>
    </w:p>
    <w:p>
      <w:pPr>
        <w:pStyle w:val="15"/>
        <w:ind w:left="430" w:leftChars="100" w:hanging="220" w:hangingChars="100"/>
        <w:rPr>
          <w:rFonts w:hint="default"/>
          <w:color w:val="auto"/>
          <w:sz w:val="22"/>
        </w:rPr>
      </w:pPr>
      <w:r>
        <w:rPr>
          <w:rFonts w:hint="eastAsia"/>
          <w:color w:val="auto"/>
          <w:sz w:val="22"/>
        </w:rPr>
        <w:t>　※なお、不測の事態が発生した時は、減免できるものとする。</w:t>
      </w:r>
    </w:p>
    <w:p>
      <w:pPr>
        <w:pStyle w:val="15"/>
        <w:ind w:left="430" w:leftChars="100" w:hanging="220" w:hangingChars="100"/>
        <w:rPr>
          <w:rFonts w:hint="default"/>
          <w:color w:val="000000" w:themeColor="text1"/>
          <w:sz w:val="22"/>
        </w:rPr>
      </w:pPr>
    </w:p>
    <w:p>
      <w:pPr>
        <w:pStyle w:val="15"/>
        <w:rPr>
          <w:rFonts w:hint="default"/>
          <w:color w:val="000000" w:themeColor="text1"/>
          <w:sz w:val="22"/>
        </w:rPr>
      </w:pPr>
      <w:r>
        <w:rPr>
          <w:rFonts w:hint="eastAsia"/>
          <w:color w:val="000000" w:themeColor="text1"/>
          <w:sz w:val="22"/>
        </w:rPr>
        <w:t>（２）事業者の負担</w:t>
      </w:r>
    </w:p>
    <w:p>
      <w:pPr>
        <w:pStyle w:val="15"/>
        <w:ind w:firstLine="440" w:firstLineChars="200"/>
        <w:rPr>
          <w:rFonts w:hint="default"/>
          <w:color w:val="000000" w:themeColor="text1"/>
          <w:sz w:val="22"/>
        </w:rPr>
      </w:pPr>
      <w:r>
        <w:rPr>
          <w:rFonts w:hint="eastAsia"/>
          <w:color w:val="000000" w:themeColor="text1"/>
          <w:sz w:val="22"/>
        </w:rPr>
        <w:t>次に掲げる営業に係る費用は、すべて事業者の負担とする。</w:t>
      </w:r>
    </w:p>
    <w:p>
      <w:pPr>
        <w:pStyle w:val="15"/>
        <w:ind w:firstLine="440" w:firstLineChars="200"/>
        <w:rPr>
          <w:rFonts w:hint="default"/>
          <w:color w:val="000000" w:themeColor="text1"/>
          <w:sz w:val="22"/>
        </w:rPr>
      </w:pPr>
      <w:r>
        <w:rPr>
          <w:rFonts w:hint="eastAsia"/>
          <w:color w:val="000000" w:themeColor="text1"/>
          <w:sz w:val="22"/>
        </w:rPr>
        <w:t>①電気・水道料</w:t>
      </w:r>
    </w:p>
    <w:p>
      <w:pPr>
        <w:pStyle w:val="15"/>
        <w:ind w:firstLine="440" w:firstLineChars="200"/>
        <w:rPr>
          <w:rFonts w:hint="default"/>
          <w:color w:val="000000" w:themeColor="text1"/>
          <w:sz w:val="22"/>
        </w:rPr>
      </w:pPr>
      <w:r>
        <w:rPr>
          <w:rFonts w:hint="eastAsia"/>
          <w:color w:val="000000" w:themeColor="text1"/>
          <w:sz w:val="22"/>
        </w:rPr>
        <w:t>②電話設置費及び電話料金</w:t>
      </w:r>
    </w:p>
    <w:p>
      <w:pPr>
        <w:pStyle w:val="15"/>
        <w:ind w:firstLine="440"/>
        <w:rPr>
          <w:rFonts w:hint="default"/>
          <w:color w:val="000000" w:themeColor="text1"/>
          <w:sz w:val="22"/>
        </w:rPr>
      </w:pPr>
      <w:r>
        <w:rPr>
          <w:rFonts w:hint="eastAsia"/>
          <w:color w:val="000000" w:themeColor="text1"/>
          <w:sz w:val="22"/>
        </w:rPr>
        <w:t>③廃棄物処分費（定められた方法で事業者が処理するものとする。）</w:t>
      </w:r>
    </w:p>
    <w:p>
      <w:pPr>
        <w:pStyle w:val="15"/>
        <w:ind w:firstLine="440"/>
        <w:rPr>
          <w:rFonts w:hint="default"/>
          <w:color w:val="000000" w:themeColor="text1"/>
          <w:sz w:val="22"/>
        </w:rPr>
      </w:pPr>
      <w:r>
        <w:rPr>
          <w:rFonts w:hint="eastAsia"/>
          <w:color w:val="000000" w:themeColor="text1"/>
          <w:sz w:val="22"/>
        </w:rPr>
        <w:t>④清掃費</w:t>
      </w:r>
    </w:p>
    <w:p>
      <w:pPr>
        <w:pStyle w:val="15"/>
        <w:ind w:firstLine="440" w:firstLineChars="200"/>
        <w:rPr>
          <w:rFonts w:hint="default"/>
          <w:color w:val="000000" w:themeColor="text1"/>
          <w:sz w:val="22"/>
        </w:rPr>
      </w:pPr>
      <w:r>
        <w:rPr>
          <w:rFonts w:hint="eastAsia"/>
          <w:color w:val="000000" w:themeColor="text1"/>
          <w:sz w:val="22"/>
        </w:rPr>
        <w:t>⑤施設の初度設備、機器以外の購入、設置に係る費用。</w:t>
      </w:r>
    </w:p>
    <w:p>
      <w:pPr>
        <w:pStyle w:val="15"/>
        <w:ind w:firstLine="440" w:firstLineChars="200"/>
        <w:rPr>
          <w:rFonts w:hint="default"/>
          <w:color w:val="000000" w:themeColor="text1"/>
          <w:sz w:val="22"/>
        </w:rPr>
      </w:pPr>
      <w:r>
        <w:rPr>
          <w:rFonts w:hint="eastAsia"/>
          <w:color w:val="000000" w:themeColor="text1"/>
          <w:sz w:val="22"/>
        </w:rPr>
        <w:t>（初年設備、厨房機器については、</w:t>
      </w:r>
      <w:r>
        <w:rPr>
          <w:rFonts w:hint="eastAsia"/>
          <w:color w:val="auto"/>
          <w:sz w:val="22"/>
        </w:rPr>
        <w:t>別紙１平面図、別紙２備品リスト</w:t>
      </w:r>
      <w:r>
        <w:rPr>
          <w:rFonts w:hint="eastAsia"/>
          <w:color w:val="000000" w:themeColor="text1"/>
          <w:sz w:val="22"/>
        </w:rPr>
        <w:t>を参照）</w:t>
      </w:r>
    </w:p>
    <w:p>
      <w:pPr>
        <w:pStyle w:val="15"/>
        <w:ind w:firstLine="440" w:firstLineChars="200"/>
        <w:rPr>
          <w:rFonts w:hint="default"/>
          <w:color w:val="000000" w:themeColor="text1"/>
          <w:sz w:val="22"/>
        </w:rPr>
      </w:pPr>
    </w:p>
    <w:p>
      <w:pPr>
        <w:pStyle w:val="15"/>
        <w:rPr>
          <w:rFonts w:hint="default"/>
          <w:color w:val="000000" w:themeColor="text1"/>
          <w:sz w:val="22"/>
        </w:rPr>
      </w:pPr>
      <w:r>
        <w:rPr>
          <w:rFonts w:hint="eastAsia"/>
          <w:color w:val="000000" w:themeColor="text1"/>
          <w:sz w:val="22"/>
        </w:rPr>
        <w:t>（３）その他</w:t>
      </w:r>
    </w:p>
    <w:p>
      <w:pPr>
        <w:pStyle w:val="15"/>
        <w:ind w:left="420" w:leftChars="200"/>
        <w:rPr>
          <w:rFonts w:hint="default"/>
          <w:color w:val="000000" w:themeColor="text1"/>
          <w:sz w:val="22"/>
        </w:rPr>
      </w:pPr>
      <w:r>
        <w:rPr>
          <w:rFonts w:hint="eastAsia"/>
          <w:color w:val="000000" w:themeColor="text1"/>
          <w:sz w:val="22"/>
        </w:rPr>
        <w:t>①店舗の営業及び取扱品目などについて、官公署の許認可を必要とする場合は、事業者の責任において許認可を得るものとする。</w:t>
      </w:r>
    </w:p>
    <w:p>
      <w:pPr>
        <w:pStyle w:val="15"/>
        <w:ind w:firstLine="440" w:firstLineChars="200"/>
        <w:rPr>
          <w:rFonts w:hint="default"/>
          <w:color w:val="000000" w:themeColor="text1"/>
          <w:sz w:val="22"/>
        </w:rPr>
      </w:pPr>
      <w:r>
        <w:rPr>
          <w:rFonts w:hint="eastAsia"/>
          <w:color w:val="000000" w:themeColor="text1"/>
          <w:sz w:val="22"/>
        </w:rPr>
        <w:t>②契約終了時は、店舗を現状に回復してから退去するものとする。</w:t>
      </w:r>
    </w:p>
    <w:p>
      <w:pPr>
        <w:pStyle w:val="15"/>
        <w:ind w:left="420" w:leftChars="200"/>
        <w:rPr>
          <w:rFonts w:hint="default"/>
          <w:color w:val="000000" w:themeColor="text1"/>
          <w:sz w:val="22"/>
        </w:rPr>
      </w:pPr>
      <w:r>
        <w:rPr>
          <w:rFonts w:hint="eastAsia"/>
          <w:color w:val="000000" w:themeColor="text1"/>
          <w:sz w:val="22"/>
        </w:rPr>
        <w:t>③ふれあいプラザの施設または利用者に損害を与えた場合は、事業者が損害賠償の責を負うものとする。</w:t>
      </w:r>
    </w:p>
    <w:p>
      <w:pPr>
        <w:pStyle w:val="15"/>
        <w:ind w:left="420" w:leftChars="200"/>
        <w:rPr>
          <w:rFonts w:hint="default"/>
          <w:color w:val="000000" w:themeColor="text1"/>
          <w:sz w:val="22"/>
        </w:rPr>
      </w:pPr>
      <w:r>
        <w:rPr>
          <w:rFonts w:hint="eastAsia"/>
          <w:color w:val="000000" w:themeColor="text1"/>
          <w:sz w:val="22"/>
        </w:rPr>
        <w:t>④店舗利用者による店舗設備の汚損、破損があった場合は、事業者が損害賠償の責を負うものとする。</w:t>
      </w:r>
    </w:p>
    <w:p>
      <w:pPr>
        <w:pStyle w:val="15"/>
        <w:ind w:firstLine="440" w:firstLineChars="200"/>
        <w:rPr>
          <w:rFonts w:hint="default"/>
          <w:color w:val="000000" w:themeColor="text1"/>
          <w:sz w:val="22"/>
        </w:rPr>
      </w:pPr>
      <w:r>
        <w:rPr>
          <w:rFonts w:hint="eastAsia"/>
          <w:color w:val="000000" w:themeColor="text1"/>
          <w:sz w:val="22"/>
        </w:rPr>
        <w:t>⑤店舗の経営を他の者に委託、転貸などはできないものとする。</w:t>
      </w:r>
    </w:p>
    <w:p>
      <w:pPr>
        <w:pStyle w:val="15"/>
        <w:ind w:left="420" w:leftChars="200"/>
        <w:rPr>
          <w:rFonts w:hint="default"/>
          <w:color w:val="000000" w:themeColor="text1"/>
          <w:sz w:val="22"/>
        </w:rPr>
      </w:pPr>
      <w:r>
        <w:rPr>
          <w:rFonts w:hint="eastAsia"/>
          <w:color w:val="000000" w:themeColor="text1"/>
          <w:sz w:val="22"/>
        </w:rPr>
        <w:t>⑥貸付期間中であっても、ふれあいプラザの管理運営上において重大な支障が発生した場合は、契約を解除することがある。</w:t>
      </w:r>
    </w:p>
    <w:p>
      <w:pPr>
        <w:pStyle w:val="15"/>
        <w:rPr>
          <w:rFonts w:hint="default" w:ascii="ＭＳ ゴシック" w:hAnsi="ＭＳ ゴシック" w:eastAsia="ＭＳ ゴシック"/>
          <w:color w:val="000000" w:themeColor="text1"/>
          <w:sz w:val="22"/>
        </w:rPr>
      </w:pPr>
    </w:p>
    <w:p>
      <w:pPr>
        <w:pStyle w:val="15"/>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５．契約形態</w:t>
      </w:r>
    </w:p>
    <w:p>
      <w:pPr>
        <w:pStyle w:val="15"/>
        <w:ind w:firstLine="220" w:firstLineChars="100"/>
        <w:rPr>
          <w:rFonts w:hint="default"/>
          <w:color w:val="auto"/>
          <w:sz w:val="22"/>
        </w:rPr>
      </w:pPr>
      <w:r>
        <w:rPr>
          <w:rFonts w:hint="eastAsia"/>
          <w:color w:val="auto"/>
          <w:sz w:val="22"/>
        </w:rPr>
        <w:t>契約形態／北秋田市財務規則に定める財産の使用許可に準じる</w:t>
      </w:r>
    </w:p>
    <w:p>
      <w:pPr>
        <w:pStyle w:val="15"/>
        <w:rPr>
          <w:rFonts w:hint="default"/>
          <w:color w:val="auto"/>
          <w:sz w:val="22"/>
        </w:rPr>
      </w:pPr>
      <w:r>
        <w:rPr>
          <w:rFonts w:hint="eastAsia"/>
          <w:color w:val="auto"/>
          <w:sz w:val="22"/>
        </w:rPr>
        <w:t>　　　　　　（使用料は北秋田市民ふれあいプラザ条例による）</w:t>
      </w:r>
    </w:p>
    <w:p>
      <w:pPr>
        <w:pStyle w:val="15"/>
        <w:ind w:firstLine="220" w:firstLineChars="100"/>
        <w:rPr>
          <w:rFonts w:hint="default"/>
          <w:color w:val="auto"/>
          <w:sz w:val="22"/>
        </w:rPr>
      </w:pPr>
      <w:r>
        <w:rPr>
          <w:rFonts w:hint="eastAsia"/>
          <w:color w:val="auto"/>
          <w:sz w:val="22"/>
        </w:rPr>
        <w:t>契約期間／３年（更新可）</w:t>
      </w:r>
    </w:p>
    <w:p>
      <w:pPr>
        <w:pStyle w:val="15"/>
        <w:rPr>
          <w:rFonts w:hint="default" w:ascii="ＭＳ ゴシック" w:hAnsi="ＭＳ ゴシック" w:eastAsia="ＭＳ ゴシック"/>
          <w:color w:val="auto"/>
          <w:sz w:val="22"/>
        </w:rPr>
      </w:pPr>
    </w:p>
    <w:p>
      <w:pPr>
        <w:pStyle w:val="15"/>
        <w:rPr>
          <w:rFonts w:hint="default" w:ascii="ＭＳ ゴシック" w:hAnsi="ＭＳ ゴシック" w:eastAsia="ＭＳ ゴシック"/>
          <w:b w:val="1"/>
          <w:color w:val="auto"/>
          <w:sz w:val="22"/>
        </w:rPr>
      </w:pPr>
      <w:r>
        <w:rPr>
          <w:rFonts w:hint="eastAsia" w:ascii="ＭＳ ゴシック" w:hAnsi="ＭＳ ゴシック" w:eastAsia="ＭＳ ゴシック"/>
          <w:b w:val="1"/>
          <w:color w:val="auto"/>
          <w:sz w:val="22"/>
        </w:rPr>
        <w:t>６．営業時間等</w:t>
      </w:r>
    </w:p>
    <w:p>
      <w:pPr>
        <w:pStyle w:val="15"/>
        <w:ind w:firstLine="220" w:firstLineChars="100"/>
        <w:rPr>
          <w:rFonts w:hint="default"/>
          <w:color w:val="auto"/>
          <w:sz w:val="22"/>
        </w:rPr>
      </w:pPr>
      <w:r>
        <w:rPr>
          <w:rFonts w:hint="eastAsia"/>
          <w:color w:val="auto"/>
          <w:sz w:val="22"/>
        </w:rPr>
        <w:t>営業開始／令和６年</w:t>
      </w:r>
      <w:r>
        <w:rPr>
          <w:rFonts w:hint="eastAsia"/>
          <w:color w:val="000000" w:themeColor="text1"/>
          <w:sz w:val="22"/>
        </w:rPr>
        <w:t>９月希望</w:t>
      </w:r>
    </w:p>
    <w:p>
      <w:pPr>
        <w:pStyle w:val="15"/>
        <w:ind w:firstLine="220" w:firstLineChars="100"/>
        <w:rPr>
          <w:rFonts w:hint="default"/>
          <w:color w:val="000000" w:themeColor="text1"/>
          <w:sz w:val="22"/>
        </w:rPr>
      </w:pPr>
      <w:r>
        <w:rPr>
          <w:rFonts w:hint="eastAsia"/>
          <w:color w:val="000000" w:themeColor="text1"/>
          <w:sz w:val="22"/>
        </w:rPr>
        <w:t>営業時間／９時～２２時までの間で、おおむね４時間以上とする。</w:t>
      </w:r>
    </w:p>
    <w:p>
      <w:pPr>
        <w:pStyle w:val="15"/>
        <w:ind w:firstLine="220" w:firstLineChars="100"/>
        <w:rPr>
          <w:rFonts w:hint="default"/>
          <w:color w:val="000000" w:themeColor="text1"/>
          <w:sz w:val="22"/>
        </w:rPr>
      </w:pPr>
      <w:r>
        <w:rPr>
          <w:rFonts w:hint="eastAsia"/>
          <w:color w:val="000000"/>
          <w:sz w:val="22"/>
        </w:rPr>
        <w:t>休業日／年間</w:t>
      </w:r>
      <w:r>
        <w:rPr>
          <w:rFonts w:hint="eastAsia"/>
          <w:color w:val="000000" w:themeColor="text1"/>
          <w:sz w:val="22"/>
        </w:rPr>
        <w:t>１１０日</w:t>
      </w:r>
      <w:r>
        <w:rPr>
          <w:rFonts w:hint="eastAsia"/>
          <w:color w:val="000000"/>
          <w:sz w:val="22"/>
        </w:rPr>
        <w:t>以内とする</w:t>
      </w:r>
      <w:r>
        <w:rPr>
          <w:rFonts w:hint="eastAsia"/>
          <w:color w:val="000000" w:themeColor="text1"/>
          <w:sz w:val="22"/>
        </w:rPr>
        <w:t>。</w:t>
      </w:r>
    </w:p>
    <w:p>
      <w:pPr>
        <w:pStyle w:val="15"/>
        <w:ind w:firstLine="220" w:firstLineChars="100"/>
        <w:rPr>
          <w:rFonts w:hint="default"/>
          <w:color w:val="000000" w:themeColor="text1"/>
          <w:sz w:val="22"/>
        </w:rPr>
      </w:pPr>
    </w:p>
    <w:p>
      <w:pPr>
        <w:pStyle w:val="15"/>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７．応募</w:t>
      </w:r>
    </w:p>
    <w:p>
      <w:pPr>
        <w:pStyle w:val="15"/>
        <w:rPr>
          <w:rFonts w:hint="default"/>
          <w:color w:val="000000" w:themeColor="text1"/>
          <w:sz w:val="22"/>
        </w:rPr>
      </w:pPr>
      <w:r>
        <w:rPr>
          <w:rFonts w:hint="eastAsia"/>
          <w:color w:val="000000" w:themeColor="text1"/>
          <w:sz w:val="22"/>
        </w:rPr>
        <w:t>（１）応募資格</w:t>
      </w:r>
    </w:p>
    <w:p>
      <w:pPr>
        <w:pStyle w:val="15"/>
        <w:ind w:firstLine="220" w:firstLineChars="100"/>
        <w:rPr>
          <w:rFonts w:hint="default"/>
          <w:color w:val="000000" w:themeColor="text1"/>
          <w:sz w:val="22"/>
        </w:rPr>
      </w:pPr>
      <w:r>
        <w:rPr>
          <w:rFonts w:hint="eastAsia"/>
          <w:color w:val="000000" w:themeColor="text1"/>
          <w:sz w:val="22"/>
        </w:rPr>
        <w:t>①ふれあいプラザの目的を理解し、管理運営に協力的であること。</w:t>
      </w:r>
    </w:p>
    <w:p>
      <w:pPr>
        <w:pStyle w:val="15"/>
        <w:ind w:firstLine="220" w:firstLineChars="100"/>
        <w:rPr>
          <w:rFonts w:hint="default"/>
          <w:color w:val="000000" w:themeColor="text1"/>
          <w:sz w:val="22"/>
        </w:rPr>
      </w:pPr>
      <w:r>
        <w:rPr>
          <w:rFonts w:hint="eastAsia"/>
          <w:color w:val="000000" w:themeColor="text1"/>
          <w:sz w:val="22"/>
        </w:rPr>
        <w:t>②営業に関し必要な許認可免許等を有するか、営業開始日までに取得していること。</w:t>
      </w:r>
    </w:p>
    <w:p>
      <w:pPr>
        <w:pStyle w:val="15"/>
        <w:ind w:firstLine="220" w:firstLineChars="100"/>
        <w:rPr>
          <w:rFonts w:hint="default"/>
          <w:color w:val="000000" w:themeColor="text1"/>
          <w:sz w:val="22"/>
        </w:rPr>
      </w:pPr>
      <w:r>
        <w:rPr>
          <w:rFonts w:hint="eastAsia"/>
          <w:color w:val="000000" w:themeColor="text1"/>
          <w:sz w:val="22"/>
        </w:rPr>
        <w:t>③公租公課を滞納していないこと。</w:t>
      </w:r>
    </w:p>
    <w:p>
      <w:pPr>
        <w:pStyle w:val="15"/>
        <w:ind w:left="210" w:leftChars="100"/>
        <w:rPr>
          <w:rFonts w:hint="default"/>
          <w:color w:val="000000" w:themeColor="text1"/>
          <w:sz w:val="22"/>
        </w:rPr>
      </w:pPr>
      <w:r>
        <w:rPr>
          <w:rFonts w:hint="eastAsia"/>
          <w:color w:val="000000" w:themeColor="text1"/>
          <w:sz w:val="22"/>
        </w:rPr>
        <w:t>④申請者、申請者の役員及び申請者の経営に事実上参加しているものが、集団的にまたは常習的に暴力行為を行う恐れがある組織の関係者でないこと。</w:t>
      </w:r>
    </w:p>
    <w:p>
      <w:pPr>
        <w:pStyle w:val="15"/>
        <w:ind w:left="210" w:leftChars="100"/>
        <w:rPr>
          <w:rFonts w:hint="default"/>
          <w:color w:val="000000" w:themeColor="text1"/>
          <w:sz w:val="22"/>
        </w:rPr>
      </w:pPr>
    </w:p>
    <w:p>
      <w:pPr>
        <w:pStyle w:val="15"/>
        <w:rPr>
          <w:rFonts w:hint="default"/>
          <w:color w:val="000000" w:themeColor="text1"/>
          <w:sz w:val="22"/>
        </w:rPr>
      </w:pPr>
      <w:r>
        <w:rPr>
          <w:rFonts w:hint="eastAsia"/>
          <w:color w:val="000000" w:themeColor="text1"/>
          <w:sz w:val="22"/>
        </w:rPr>
        <w:t>（２）応募方法</w:t>
      </w:r>
    </w:p>
    <w:p>
      <w:pPr>
        <w:pStyle w:val="15"/>
        <w:ind w:firstLine="220" w:firstLineChars="100"/>
        <w:rPr>
          <w:rFonts w:hint="default"/>
          <w:color w:val="000000" w:themeColor="text1"/>
          <w:sz w:val="22"/>
        </w:rPr>
      </w:pPr>
      <w:r>
        <w:rPr>
          <w:rFonts w:hint="eastAsia"/>
          <w:color w:val="000000" w:themeColor="text1"/>
          <w:sz w:val="22"/>
        </w:rPr>
        <w:t>下記応募書類を各１部作成し、応募受付期間内に郵送または持参の上、提出すること</w:t>
      </w:r>
    </w:p>
    <w:p>
      <w:pPr>
        <w:pStyle w:val="15"/>
        <w:ind w:firstLine="220" w:firstLineChars="100"/>
        <w:rPr>
          <w:rFonts w:hint="default"/>
          <w:color w:val="000000" w:themeColor="text1"/>
          <w:sz w:val="22"/>
        </w:rPr>
      </w:pPr>
    </w:p>
    <w:p>
      <w:pPr>
        <w:pStyle w:val="15"/>
        <w:rPr>
          <w:rFonts w:hint="default"/>
          <w:color w:val="000000" w:themeColor="text1"/>
          <w:sz w:val="22"/>
        </w:rPr>
      </w:pPr>
      <w:r>
        <w:rPr>
          <w:rFonts w:hint="eastAsia"/>
          <w:color w:val="000000" w:themeColor="text1"/>
          <w:sz w:val="22"/>
        </w:rPr>
        <w:t>（３）応募書類</w:t>
      </w:r>
    </w:p>
    <w:p>
      <w:pPr>
        <w:pStyle w:val="15"/>
        <w:ind w:firstLine="220" w:firstLineChars="100"/>
        <w:rPr>
          <w:rFonts w:hint="default"/>
          <w:color w:val="000000" w:themeColor="text1"/>
          <w:sz w:val="22"/>
        </w:rPr>
      </w:pPr>
      <w:r>
        <w:rPr>
          <w:rFonts w:hint="eastAsia"/>
          <w:color w:val="000000" w:themeColor="text1"/>
          <w:sz w:val="22"/>
        </w:rPr>
        <w:t>①出店申込書（様式１）</w:t>
      </w:r>
    </w:p>
    <w:p>
      <w:pPr>
        <w:pStyle w:val="15"/>
        <w:ind w:firstLine="220" w:firstLineChars="100"/>
        <w:rPr>
          <w:rFonts w:hint="default"/>
          <w:color w:val="000000" w:themeColor="text1"/>
          <w:sz w:val="22"/>
        </w:rPr>
      </w:pPr>
      <w:r>
        <w:rPr>
          <w:rFonts w:hint="eastAsia"/>
          <w:color w:val="000000" w:themeColor="text1"/>
          <w:sz w:val="22"/>
        </w:rPr>
        <w:t>②事業計画書（書式自由。別紙様式２を使用してもよい）</w:t>
      </w:r>
    </w:p>
    <w:p>
      <w:pPr>
        <w:pStyle w:val="15"/>
        <w:ind w:firstLine="440" w:firstLineChars="200"/>
        <w:rPr>
          <w:rFonts w:hint="default"/>
          <w:color w:val="000000" w:themeColor="text1"/>
          <w:sz w:val="22"/>
        </w:rPr>
      </w:pPr>
      <w:r>
        <w:rPr>
          <w:rFonts w:hint="eastAsia"/>
          <w:color w:val="000000" w:themeColor="text1"/>
          <w:sz w:val="22"/>
        </w:rPr>
        <w:t>～事業計画書の内容～</w:t>
      </w:r>
    </w:p>
    <w:p>
      <w:pPr>
        <w:pStyle w:val="15"/>
        <w:ind w:firstLine="660" w:firstLineChars="300"/>
        <w:rPr>
          <w:rFonts w:hint="default"/>
          <w:color w:val="000000" w:themeColor="text1"/>
          <w:sz w:val="22"/>
        </w:rPr>
      </w:pPr>
      <w:r>
        <w:rPr>
          <w:rFonts w:hint="eastAsia"/>
          <w:color w:val="000000" w:themeColor="text1"/>
          <w:sz w:val="22"/>
        </w:rPr>
        <w:t>１）申込みされた動機</w:t>
      </w:r>
    </w:p>
    <w:p>
      <w:pPr>
        <w:pStyle w:val="15"/>
        <w:ind w:firstLine="660" w:firstLineChars="300"/>
        <w:rPr>
          <w:rFonts w:hint="default"/>
          <w:color w:val="000000" w:themeColor="text1"/>
          <w:sz w:val="22"/>
        </w:rPr>
      </w:pPr>
      <w:r>
        <w:rPr>
          <w:rFonts w:hint="eastAsia"/>
          <w:color w:val="000000" w:themeColor="text1"/>
          <w:sz w:val="22"/>
        </w:rPr>
        <w:t>２）市民ふれあいプラザで営業される場合のコンセプト</w:t>
      </w:r>
    </w:p>
    <w:p>
      <w:pPr>
        <w:pStyle w:val="15"/>
        <w:ind w:firstLine="660" w:firstLineChars="300"/>
        <w:rPr>
          <w:rFonts w:hint="default"/>
          <w:color w:val="000000" w:themeColor="text1"/>
          <w:sz w:val="22"/>
        </w:rPr>
      </w:pPr>
      <w:r>
        <w:rPr>
          <w:rFonts w:hint="eastAsia"/>
          <w:color w:val="000000" w:themeColor="text1"/>
          <w:sz w:val="22"/>
        </w:rPr>
        <w:t>３）提供する商品・メニュー（特徴・販売価格など）</w:t>
      </w:r>
    </w:p>
    <w:p>
      <w:pPr>
        <w:pStyle w:val="15"/>
        <w:ind w:firstLine="660" w:firstLineChars="300"/>
        <w:rPr>
          <w:rFonts w:hint="default"/>
          <w:color w:val="000000" w:themeColor="text1"/>
          <w:sz w:val="22"/>
        </w:rPr>
      </w:pPr>
      <w:r>
        <w:rPr>
          <w:rFonts w:hint="eastAsia"/>
          <w:color w:val="000000" w:themeColor="text1"/>
          <w:sz w:val="22"/>
        </w:rPr>
        <w:t>４）営業計画（営業日、営業時間など）</w:t>
      </w:r>
    </w:p>
    <w:p>
      <w:pPr>
        <w:pStyle w:val="15"/>
        <w:ind w:firstLine="660" w:firstLineChars="300"/>
        <w:rPr>
          <w:rFonts w:hint="default"/>
          <w:color w:val="000000" w:themeColor="text1"/>
          <w:sz w:val="22"/>
        </w:rPr>
      </w:pPr>
      <w:r>
        <w:rPr>
          <w:rFonts w:hint="eastAsia"/>
          <w:color w:val="000000" w:themeColor="text1"/>
          <w:sz w:val="22"/>
        </w:rPr>
        <w:t>５）営業活動の工夫の方法</w:t>
      </w:r>
    </w:p>
    <w:p>
      <w:pPr>
        <w:pStyle w:val="15"/>
        <w:ind w:firstLine="660" w:firstLineChars="300"/>
        <w:rPr>
          <w:rFonts w:hint="default"/>
          <w:color w:val="000000" w:themeColor="text1"/>
          <w:sz w:val="22"/>
        </w:rPr>
      </w:pPr>
      <w:r>
        <w:rPr>
          <w:rFonts w:hint="eastAsia"/>
          <w:color w:val="000000" w:themeColor="text1"/>
          <w:sz w:val="22"/>
        </w:rPr>
        <w:t>６）市民ふれあいプラザ内での営業に対する熱意</w:t>
      </w:r>
    </w:p>
    <w:p>
      <w:pPr>
        <w:pStyle w:val="15"/>
        <w:ind w:firstLine="220" w:firstLineChars="100"/>
        <w:rPr>
          <w:rFonts w:hint="default"/>
          <w:color w:val="000000" w:themeColor="text1"/>
          <w:sz w:val="22"/>
        </w:rPr>
      </w:pPr>
      <w:r>
        <w:rPr>
          <w:rFonts w:hint="eastAsia"/>
          <w:color w:val="000000" w:themeColor="text1"/>
          <w:sz w:val="22"/>
        </w:rPr>
        <w:t>③</w:t>
      </w:r>
      <w:r>
        <w:rPr>
          <w:rFonts w:hint="eastAsia"/>
          <w:color w:val="auto"/>
          <w:sz w:val="22"/>
        </w:rPr>
        <w:t>飲食業</w:t>
      </w:r>
      <w:r>
        <w:rPr>
          <w:rFonts w:hint="eastAsia"/>
          <w:color w:val="000000" w:themeColor="text1"/>
          <w:sz w:val="22"/>
        </w:rPr>
        <w:t>に係る必要な許可証・免許等の写し</w:t>
      </w:r>
    </w:p>
    <w:p>
      <w:pPr>
        <w:pStyle w:val="15"/>
        <w:ind w:firstLine="220" w:firstLineChars="100"/>
        <w:rPr>
          <w:rFonts w:hint="default"/>
          <w:color w:val="000000" w:themeColor="text1"/>
          <w:sz w:val="22"/>
        </w:rPr>
      </w:pPr>
      <w:r>
        <w:rPr>
          <w:rFonts w:hint="eastAsia"/>
          <w:color w:val="000000" w:themeColor="text1"/>
          <w:sz w:val="22"/>
        </w:rPr>
        <w:t>④企業概要【法人の場合】</w:t>
      </w:r>
    </w:p>
    <w:p>
      <w:pPr>
        <w:pStyle w:val="15"/>
        <w:ind w:firstLine="220" w:firstLineChars="100"/>
        <w:rPr>
          <w:rFonts w:hint="default"/>
          <w:color w:val="000000" w:themeColor="text1"/>
          <w:sz w:val="22"/>
        </w:rPr>
      </w:pPr>
      <w:r>
        <w:rPr>
          <w:rFonts w:hint="eastAsia"/>
          <w:color w:val="000000" w:themeColor="text1"/>
          <w:sz w:val="22"/>
        </w:rPr>
        <w:t>⑤定款の写し及び会社登記簿謄本【法人の場合】</w:t>
      </w:r>
    </w:p>
    <w:p>
      <w:pPr>
        <w:pStyle w:val="15"/>
        <w:ind w:firstLine="220" w:firstLineChars="100"/>
        <w:rPr>
          <w:rFonts w:hint="default"/>
          <w:color w:val="000000" w:themeColor="text1"/>
          <w:sz w:val="22"/>
        </w:rPr>
      </w:pPr>
      <w:r>
        <w:rPr>
          <w:rFonts w:hint="eastAsia"/>
          <w:color w:val="000000" w:themeColor="text1"/>
          <w:sz w:val="22"/>
        </w:rPr>
        <w:t>⑥店舗概要【個人の場合】</w:t>
      </w:r>
    </w:p>
    <w:p>
      <w:pPr>
        <w:pStyle w:val="15"/>
        <w:ind w:firstLine="220" w:firstLineChars="100"/>
        <w:rPr>
          <w:rFonts w:hint="default"/>
          <w:color w:val="000000" w:themeColor="text1"/>
          <w:sz w:val="22"/>
        </w:rPr>
      </w:pPr>
      <w:r>
        <w:rPr>
          <w:rFonts w:hint="eastAsia"/>
          <w:color w:val="000000" w:themeColor="text1"/>
          <w:sz w:val="22"/>
        </w:rPr>
        <w:t>⑦代表者の住民票【個人の場合】</w:t>
      </w:r>
    </w:p>
    <w:p>
      <w:pPr>
        <w:pStyle w:val="15"/>
        <w:ind w:firstLine="220" w:firstLineChars="100"/>
        <w:rPr>
          <w:rFonts w:hint="default"/>
          <w:color w:val="000000" w:themeColor="text1"/>
          <w:sz w:val="22"/>
        </w:rPr>
      </w:pPr>
      <w:r>
        <w:rPr>
          <w:rFonts w:hint="eastAsia"/>
          <w:color w:val="000000" w:themeColor="text1"/>
          <w:sz w:val="22"/>
        </w:rPr>
        <w:t>⑧代表者の直近の納税証明書（滞納がないことを証明するもの）</w:t>
      </w:r>
    </w:p>
    <w:p>
      <w:pPr>
        <w:pStyle w:val="15"/>
        <w:ind w:firstLine="220" w:firstLineChars="100"/>
        <w:rPr>
          <w:rFonts w:hint="default"/>
          <w:color w:val="000000" w:themeColor="text1"/>
          <w:sz w:val="22"/>
        </w:rPr>
      </w:pPr>
      <w:r>
        <w:rPr>
          <w:rFonts w:hint="eastAsia"/>
          <w:color w:val="000000" w:themeColor="text1"/>
          <w:sz w:val="22"/>
        </w:rPr>
        <w:t>⑨連帯保証人の直近の納税証明書（滞納がないことを証明するもの）</w:t>
      </w:r>
    </w:p>
    <w:p>
      <w:pPr>
        <w:pStyle w:val="15"/>
        <w:ind w:firstLine="220" w:firstLineChars="100"/>
        <w:rPr>
          <w:rFonts w:hint="default"/>
          <w:color w:val="000000" w:themeColor="text1"/>
          <w:sz w:val="22"/>
        </w:rPr>
      </w:pPr>
    </w:p>
    <w:p>
      <w:pPr>
        <w:pStyle w:val="15"/>
        <w:rPr>
          <w:rFonts w:hint="default"/>
          <w:color w:val="auto"/>
          <w:sz w:val="22"/>
        </w:rPr>
      </w:pPr>
      <w:r>
        <w:rPr>
          <w:rFonts w:hint="eastAsia"/>
          <w:color w:val="auto"/>
          <w:sz w:val="22"/>
        </w:rPr>
        <w:t>（４）応募期間</w:t>
      </w:r>
    </w:p>
    <w:p>
      <w:pPr>
        <w:pStyle w:val="15"/>
        <w:ind w:firstLine="220" w:firstLineChars="100"/>
        <w:rPr>
          <w:rFonts w:hint="default"/>
          <w:color w:val="auto"/>
          <w:sz w:val="22"/>
        </w:rPr>
      </w:pPr>
      <w:r>
        <w:rPr>
          <w:rFonts w:hint="eastAsia"/>
          <w:color w:val="000000" w:themeColor="text1"/>
          <w:sz w:val="22"/>
        </w:rPr>
        <w:t>令和６年６月１日（土）～令和６年７月１９日（金）</w:t>
      </w:r>
      <w:r>
        <w:rPr>
          <w:rFonts w:hint="eastAsia"/>
          <w:color w:val="auto"/>
          <w:sz w:val="22"/>
        </w:rPr>
        <w:t>１７時まで　※当日消印有効</w:t>
      </w:r>
    </w:p>
    <w:p>
      <w:pPr>
        <w:pStyle w:val="15"/>
        <w:rPr>
          <w:rFonts w:hint="default"/>
          <w:color w:val="auto"/>
          <w:sz w:val="22"/>
        </w:rPr>
      </w:pPr>
      <w:r>
        <w:rPr>
          <w:rFonts w:hint="eastAsia"/>
          <w:color w:val="auto"/>
          <w:sz w:val="22"/>
        </w:rPr>
        <w:t>（５）提出先</w:t>
      </w:r>
    </w:p>
    <w:p>
      <w:pPr>
        <w:pStyle w:val="15"/>
        <w:ind w:firstLine="220" w:firstLineChars="100"/>
        <w:rPr>
          <w:rFonts w:hint="default"/>
          <w:color w:val="000000" w:themeColor="text1"/>
          <w:sz w:val="22"/>
        </w:rPr>
      </w:pPr>
      <w:r>
        <w:rPr>
          <w:rFonts w:hint="eastAsia"/>
          <w:color w:val="000000" w:themeColor="text1"/>
          <w:sz w:val="22"/>
        </w:rPr>
        <w:t>〒０１８－３３１２　秋田県北秋田市花園町１０番５号</w:t>
      </w:r>
    </w:p>
    <w:p>
      <w:pPr>
        <w:pStyle w:val="15"/>
        <w:ind w:firstLine="440" w:firstLineChars="200"/>
        <w:rPr>
          <w:rFonts w:hint="default"/>
          <w:color w:val="000000" w:themeColor="text1"/>
          <w:sz w:val="22"/>
        </w:rPr>
      </w:pPr>
      <w:r>
        <w:rPr>
          <w:rFonts w:hint="eastAsia"/>
          <w:color w:val="000000" w:themeColor="text1"/>
          <w:sz w:val="22"/>
        </w:rPr>
        <w:t>北秋田市民ふれあいプラザ</w:t>
      </w:r>
      <w:r>
        <w:rPr>
          <w:rFonts w:hint="eastAsia"/>
          <w:color w:val="000000" w:themeColor="text1"/>
          <w:sz w:val="22"/>
        </w:rPr>
        <w:t>(</w:t>
      </w:r>
      <w:r>
        <w:rPr>
          <w:rFonts w:hint="eastAsia"/>
          <w:color w:val="000000" w:themeColor="text1"/>
          <w:sz w:val="22"/>
        </w:rPr>
        <w:t>コムコム</w:t>
      </w:r>
      <w:r>
        <w:rPr>
          <w:rFonts w:hint="eastAsia"/>
          <w:color w:val="000000" w:themeColor="text1"/>
          <w:sz w:val="22"/>
        </w:rPr>
        <w:t>)</w:t>
      </w:r>
      <w:r>
        <w:rPr>
          <w:rFonts w:hint="eastAsia"/>
          <w:color w:val="000000" w:themeColor="text1"/>
          <w:sz w:val="22"/>
        </w:rPr>
        <w:t>内　生涯学習課生涯学習係</w:t>
      </w:r>
    </w:p>
    <w:p>
      <w:pPr>
        <w:pStyle w:val="15"/>
        <w:rPr>
          <w:rFonts w:hint="default" w:ascii="ＭＳ ゴシック" w:hAnsi="ＭＳ ゴシック" w:eastAsia="ＭＳ ゴシック"/>
          <w:color w:val="000000" w:themeColor="text1"/>
          <w:sz w:val="22"/>
        </w:rPr>
      </w:pPr>
    </w:p>
    <w:p>
      <w:pPr>
        <w:pStyle w:val="15"/>
        <w:rPr>
          <w:rFonts w:hint="default" w:ascii="ＭＳ ゴシック" w:hAnsi="ＭＳ ゴシック" w:eastAsia="ＭＳ ゴシック"/>
          <w:color w:val="000000" w:themeColor="text1"/>
          <w:sz w:val="22"/>
        </w:rPr>
      </w:pPr>
    </w:p>
    <w:p>
      <w:pPr>
        <w:pStyle w:val="15"/>
        <w:rPr>
          <w:rFonts w:hint="default" w:ascii="ＭＳ ゴシック" w:hAnsi="ＭＳ ゴシック" w:eastAsia="ＭＳ ゴシック"/>
          <w:color w:val="000000" w:themeColor="text1"/>
          <w:sz w:val="22"/>
        </w:rPr>
      </w:pPr>
    </w:p>
    <w:p>
      <w:pPr>
        <w:pStyle w:val="15"/>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８．選考</w:t>
      </w:r>
    </w:p>
    <w:p>
      <w:pPr>
        <w:pStyle w:val="15"/>
        <w:rPr>
          <w:rFonts w:hint="default"/>
          <w:color w:val="000000" w:themeColor="text1"/>
          <w:sz w:val="22"/>
        </w:rPr>
      </w:pPr>
      <w:r>
        <w:rPr>
          <w:rFonts w:hint="eastAsia"/>
          <w:color w:val="000000" w:themeColor="text1"/>
          <w:sz w:val="22"/>
        </w:rPr>
        <w:t>（１）選考方法</w:t>
      </w:r>
    </w:p>
    <w:p>
      <w:pPr>
        <w:pStyle w:val="15"/>
        <w:ind w:left="210" w:leftChars="100"/>
        <w:rPr>
          <w:rFonts w:hint="default"/>
          <w:color w:val="000000" w:themeColor="text1"/>
          <w:sz w:val="22"/>
        </w:rPr>
      </w:pPr>
      <w:r>
        <w:rPr>
          <w:rFonts w:hint="eastAsia"/>
          <w:color w:val="000000" w:themeColor="text1"/>
          <w:sz w:val="22"/>
        </w:rPr>
        <w:t>①選考会議において、応募書類の内容を審査した上で決定するものとする。なお、内容を正しく理解する必要がある場合は、個別にヒアリングを行うものとする。</w:t>
      </w:r>
    </w:p>
    <w:p>
      <w:pPr>
        <w:pStyle w:val="15"/>
        <w:ind w:firstLine="220" w:firstLineChars="100"/>
        <w:rPr>
          <w:rFonts w:hint="default"/>
          <w:color w:val="000000" w:themeColor="text1"/>
          <w:sz w:val="22"/>
        </w:rPr>
      </w:pPr>
      <w:r>
        <w:rPr>
          <w:rFonts w:hint="eastAsia"/>
          <w:color w:val="000000" w:themeColor="text1"/>
          <w:sz w:val="22"/>
        </w:rPr>
        <w:t>②審査結果について、応募事業者へ書面にて通知するものとする。</w:t>
      </w:r>
    </w:p>
    <w:p>
      <w:pPr>
        <w:pStyle w:val="15"/>
        <w:ind w:firstLine="220" w:firstLineChars="100"/>
        <w:rPr>
          <w:rFonts w:hint="default"/>
          <w:color w:val="000000" w:themeColor="text1"/>
          <w:sz w:val="22"/>
        </w:rPr>
      </w:pPr>
      <w:r>
        <w:rPr>
          <w:rFonts w:hint="eastAsia"/>
          <w:color w:val="000000" w:themeColor="text1"/>
          <w:sz w:val="22"/>
        </w:rPr>
        <w:t>③審査の内容に関する問い合わせには応じないものとする。</w:t>
      </w:r>
    </w:p>
    <w:p>
      <w:pPr>
        <w:pStyle w:val="15"/>
        <w:rPr>
          <w:rFonts w:hint="default"/>
          <w:color w:val="000000" w:themeColor="text1"/>
          <w:sz w:val="22"/>
        </w:rPr>
      </w:pPr>
      <w:r>
        <w:rPr>
          <w:rFonts w:hint="eastAsia"/>
          <w:color w:val="000000" w:themeColor="text1"/>
          <w:sz w:val="22"/>
        </w:rPr>
        <w:t>（２）選考及び通知</w:t>
      </w:r>
      <w:r>
        <w:rPr>
          <w:rFonts w:hint="default"/>
          <w:color w:val="000000" w:themeColor="text1"/>
          <w:sz w:val="22"/>
        </w:rPr>
        <w:t xml:space="preserve"> </w:t>
      </w:r>
    </w:p>
    <w:p>
      <w:pPr>
        <w:pStyle w:val="15"/>
        <w:ind w:firstLine="220" w:firstLineChars="100"/>
        <w:rPr>
          <w:rFonts w:hint="default"/>
          <w:color w:val="000000" w:themeColor="text1"/>
          <w:sz w:val="22"/>
        </w:rPr>
      </w:pPr>
      <w:r>
        <w:rPr>
          <w:rFonts w:hint="eastAsia"/>
          <w:color w:val="auto"/>
          <w:sz w:val="22"/>
        </w:rPr>
        <w:t>選考／</w:t>
      </w:r>
      <w:r>
        <w:rPr>
          <w:rFonts w:hint="eastAsia"/>
          <w:color w:val="000000" w:themeColor="text1"/>
          <w:sz w:val="22"/>
        </w:rPr>
        <w:t>令和６年８月初旬</w:t>
      </w:r>
    </w:p>
    <w:p>
      <w:pPr>
        <w:pStyle w:val="15"/>
        <w:ind w:firstLine="220" w:firstLineChars="100"/>
        <w:rPr>
          <w:rFonts w:hint="default"/>
          <w:color w:val="000000" w:themeColor="text1"/>
          <w:sz w:val="22"/>
        </w:rPr>
      </w:pPr>
      <w:r>
        <w:rPr>
          <w:rFonts w:hint="eastAsia"/>
          <w:color w:val="000000" w:themeColor="text1"/>
          <w:sz w:val="22"/>
        </w:rPr>
        <w:t>通知／令和６年８月下旬</w:t>
      </w:r>
    </w:p>
    <w:p>
      <w:pPr>
        <w:pStyle w:val="15"/>
        <w:rPr>
          <w:rFonts w:hint="default" w:ascii="ＭＳ ゴシック" w:hAnsi="ＭＳ ゴシック" w:eastAsia="ＭＳ ゴシック"/>
          <w:color w:val="auto"/>
          <w:sz w:val="22"/>
        </w:rPr>
      </w:pPr>
      <w:bookmarkStart w:id="0" w:name="_GoBack"/>
      <w:bookmarkEnd w:id="0"/>
    </w:p>
    <w:p>
      <w:pPr>
        <w:pStyle w:val="15"/>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９．その他</w:t>
      </w:r>
    </w:p>
    <w:p>
      <w:pPr>
        <w:pStyle w:val="15"/>
        <w:rPr>
          <w:rFonts w:hint="default"/>
          <w:color w:val="000000" w:themeColor="text1"/>
          <w:sz w:val="22"/>
        </w:rPr>
      </w:pPr>
      <w:r>
        <w:rPr>
          <w:rFonts w:hint="eastAsia"/>
          <w:color w:val="000000" w:themeColor="text1"/>
          <w:sz w:val="22"/>
        </w:rPr>
        <w:t>（１）応募受付期間内において、</w:t>
      </w:r>
      <w:r>
        <w:rPr>
          <w:rFonts w:hint="eastAsia"/>
          <w:color w:val="auto"/>
          <w:sz w:val="22"/>
        </w:rPr>
        <w:t>カフェテナント</w:t>
      </w:r>
      <w:r>
        <w:rPr>
          <w:rFonts w:hint="eastAsia"/>
          <w:color w:val="000000" w:themeColor="text1"/>
          <w:sz w:val="22"/>
        </w:rPr>
        <w:t>の質疑を受付けるものとする。</w:t>
      </w:r>
    </w:p>
    <w:p>
      <w:pPr>
        <w:pStyle w:val="15"/>
        <w:ind w:left="220" w:hanging="220" w:hangingChars="100"/>
        <w:rPr>
          <w:rFonts w:hint="default"/>
          <w:color w:val="000000" w:themeColor="text1"/>
          <w:sz w:val="22"/>
        </w:rPr>
      </w:pPr>
      <w:r>
        <w:rPr>
          <w:rFonts w:hint="eastAsia"/>
          <w:color w:val="000000" w:themeColor="text1"/>
          <w:sz w:val="22"/>
        </w:rPr>
        <w:t>（２）本要項に記載のない事項については、事業者と協議し、決定した事項は契約書に反映するものとする。</w:t>
      </w:r>
    </w:p>
    <w:p>
      <w:pPr>
        <w:pStyle w:val="15"/>
        <w:ind w:left="220" w:hanging="220" w:hangingChars="100"/>
        <w:rPr>
          <w:rFonts w:hint="default"/>
          <w:color w:val="000000" w:themeColor="text1"/>
          <w:sz w:val="22"/>
        </w:rPr>
      </w:pPr>
      <w:r>
        <w:rPr>
          <w:rFonts w:hint="eastAsia"/>
          <w:color w:val="000000" w:themeColor="text1"/>
          <w:sz w:val="22"/>
        </w:rPr>
        <w:t>（３）提出した書類に虚偽が記載されている事が判明したときは、応募資格を失うものとする。</w:t>
      </w:r>
    </w:p>
    <w:p>
      <w:pPr>
        <w:pStyle w:val="15"/>
        <w:rPr>
          <w:rFonts w:hint="default"/>
          <w:color w:val="000000" w:themeColor="text1"/>
          <w:sz w:val="22"/>
        </w:rPr>
      </w:pPr>
      <w:r>
        <w:rPr>
          <w:rFonts w:hint="eastAsia"/>
          <w:color w:val="000000" w:themeColor="text1"/>
          <w:sz w:val="22"/>
        </w:rPr>
        <w:t>（４）提出した書類は返却しない。また、書類の作成に係る費用は事業者負担とする。</w:t>
      </w:r>
    </w:p>
    <w:p>
      <w:pPr>
        <w:pStyle w:val="15"/>
        <w:rPr>
          <w:rFonts w:hint="default"/>
          <w:color w:val="000000" w:themeColor="text1"/>
          <w:sz w:val="22"/>
        </w:rPr>
      </w:pPr>
    </w:p>
    <w:p>
      <w:pPr>
        <w:pStyle w:val="15"/>
        <w:rPr>
          <w:rFonts w:hint="default"/>
          <w:color w:val="000000" w:themeColor="text1"/>
          <w:sz w:val="22"/>
        </w:rPr>
      </w:pPr>
    </w:p>
    <w:p>
      <w:pPr>
        <w:pStyle w:val="15"/>
        <w:rPr>
          <w:rFonts w:hint="default"/>
          <w:color w:val="000000" w:themeColor="text1"/>
          <w:sz w:val="22"/>
        </w:rPr>
      </w:pPr>
    </w:p>
    <w:p>
      <w:pPr>
        <w:pStyle w:val="15"/>
        <w:rPr>
          <w:rFonts w:hint="default"/>
          <w:color w:val="000000" w:themeColor="text1"/>
          <w:sz w:val="22"/>
        </w:rPr>
      </w:pPr>
    </w:p>
    <w:p>
      <w:pPr>
        <w:pStyle w:val="15"/>
        <w:rPr>
          <w:rFonts w:hint="default"/>
          <w:color w:val="000000" w:themeColor="text1"/>
          <w:sz w:val="22"/>
        </w:rPr>
      </w:pPr>
    </w:p>
    <w:p>
      <w:pPr>
        <w:pStyle w:val="15"/>
        <w:rPr>
          <w:rFonts w:hint="default"/>
          <w:color w:val="000000" w:themeColor="text1"/>
          <w:sz w:val="22"/>
        </w:rPr>
      </w:pPr>
    </w:p>
    <w:p>
      <w:pPr>
        <w:pStyle w:val="15"/>
        <w:rPr>
          <w:rFonts w:hint="default"/>
          <w:color w:val="000000" w:themeColor="text1"/>
          <w:sz w:val="22"/>
        </w:rPr>
      </w:pPr>
    </w:p>
    <w:p>
      <w:pPr>
        <w:pStyle w:val="15"/>
        <w:rPr>
          <w:rFonts w:hint="default"/>
          <w:color w:val="000000" w:themeColor="text1"/>
          <w:sz w:val="22"/>
        </w:rPr>
      </w:pPr>
    </w:p>
    <w:p>
      <w:pPr>
        <w:pStyle w:val="15"/>
        <w:rPr>
          <w:rFonts w:hint="default"/>
          <w:color w:val="000000" w:themeColor="text1"/>
          <w:sz w:val="22"/>
        </w:rPr>
      </w:pPr>
    </w:p>
    <w:p>
      <w:pPr>
        <w:pStyle w:val="15"/>
        <w:rPr>
          <w:rFonts w:hint="default"/>
          <w:color w:val="000000" w:themeColor="text1"/>
          <w:sz w:val="22"/>
        </w:rPr>
      </w:pPr>
    </w:p>
    <w:p>
      <w:pPr>
        <w:pStyle w:val="15"/>
        <w:rPr>
          <w:rFonts w:hint="default"/>
          <w:color w:val="000000" w:themeColor="text1"/>
          <w:sz w:val="22"/>
        </w:rPr>
      </w:pPr>
    </w:p>
    <w:p>
      <w:pPr>
        <w:pStyle w:val="15"/>
        <w:ind w:firstLine="3080" w:firstLineChars="1400"/>
        <w:rPr>
          <w:rFonts w:hint="default"/>
          <w:color w:val="000000" w:themeColor="text1"/>
          <w:sz w:val="22"/>
        </w:rPr>
      </w:pPr>
      <w:r>
        <w:rPr>
          <w:rFonts w:hint="eastAsia"/>
          <w:color w:val="000000" w:themeColor="text1"/>
          <w:sz w:val="22"/>
        </w:rPr>
        <w:t>【お問い合わせ・お申込み】</w:t>
      </w:r>
    </w:p>
    <w:p>
      <w:pPr>
        <w:pStyle w:val="15"/>
        <w:ind w:firstLine="3300" w:firstLineChars="1500"/>
        <w:rPr>
          <w:rFonts w:hint="default"/>
          <w:color w:val="000000" w:themeColor="text1"/>
          <w:sz w:val="22"/>
        </w:rPr>
      </w:pPr>
      <w:r>
        <w:rPr>
          <w:rFonts w:hint="eastAsia"/>
          <w:color w:val="000000" w:themeColor="text1"/>
          <w:sz w:val="22"/>
        </w:rPr>
        <w:t>〒０１８－３３１２秋田県北秋田市花園町１０番５号</w:t>
      </w:r>
    </w:p>
    <w:p>
      <w:pPr>
        <w:pStyle w:val="15"/>
        <w:ind w:firstLine="3300" w:firstLineChars="1500"/>
        <w:rPr>
          <w:rFonts w:hint="default"/>
          <w:color w:val="000000" w:themeColor="text1"/>
          <w:sz w:val="22"/>
        </w:rPr>
      </w:pPr>
      <w:r>
        <w:rPr>
          <w:rFonts w:hint="eastAsia"/>
          <w:color w:val="000000" w:themeColor="text1"/>
          <w:sz w:val="22"/>
        </w:rPr>
        <w:t>北秋田市教育委員会生涯学習課生涯学習係</w:t>
      </w:r>
    </w:p>
    <w:p>
      <w:pPr>
        <w:pStyle w:val="15"/>
        <w:ind w:firstLine="3300" w:firstLineChars="1500"/>
        <w:rPr>
          <w:rFonts w:hint="default"/>
          <w:color w:val="000000" w:themeColor="text1"/>
          <w:sz w:val="22"/>
        </w:rPr>
      </w:pPr>
      <w:r>
        <w:rPr>
          <w:rFonts w:hint="eastAsia"/>
          <w:color w:val="000000" w:themeColor="text1"/>
          <w:sz w:val="22"/>
        </w:rPr>
        <w:t>（北秋田市民ふれあいプラザ内）</w:t>
      </w:r>
    </w:p>
    <w:p>
      <w:pPr>
        <w:pStyle w:val="15"/>
        <w:ind w:firstLine="3300" w:firstLineChars="1500"/>
        <w:rPr>
          <w:rFonts w:hint="default"/>
          <w:color w:val="000000" w:themeColor="text1"/>
          <w:sz w:val="22"/>
        </w:rPr>
      </w:pPr>
      <w:r>
        <w:rPr>
          <w:rFonts w:hint="eastAsia"/>
          <w:color w:val="000000" w:themeColor="text1"/>
          <w:sz w:val="22"/>
        </w:rPr>
        <w:t>ＴＥＬ：０１８６－６２－１１３０</w:t>
      </w:r>
    </w:p>
    <w:p>
      <w:pPr>
        <w:pStyle w:val="15"/>
        <w:ind w:firstLine="3300" w:firstLineChars="1500"/>
        <w:rPr>
          <w:rFonts w:hint="default"/>
          <w:color w:val="000000" w:themeColor="text1"/>
          <w:sz w:val="22"/>
        </w:rPr>
      </w:pPr>
      <w:r>
        <w:rPr>
          <w:rFonts w:hint="eastAsia"/>
          <w:color w:val="000000" w:themeColor="text1"/>
          <w:sz w:val="22"/>
        </w:rPr>
        <w:t>ＦＡＸ：０１８６－６２－１６６９</w:t>
      </w:r>
    </w:p>
    <w:p>
      <w:pPr>
        <w:pStyle w:val="0"/>
        <w:ind w:firstLine="3300" w:firstLineChars="1500"/>
        <w:rPr>
          <w:rFonts w:hint="default"/>
          <w:color w:val="000000" w:themeColor="text1"/>
          <w:sz w:val="22"/>
        </w:rPr>
      </w:pPr>
      <w:r>
        <w:rPr>
          <w:rFonts w:hint="eastAsia"/>
          <w:color w:val="000000" w:themeColor="text1"/>
          <w:sz w:val="22"/>
        </w:rPr>
        <w:t>担当：中島、櫻井</w:t>
      </w:r>
    </w:p>
    <w:sectPr>
      <w:footerReference r:id="rId5" w:type="default"/>
      <w:pgSz w:w="11906" w:h="16838"/>
      <w:pgMar w:top="1701" w:right="141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5</Pages>
  <Words>0</Words>
  <Characters>2206</Characters>
  <Application>JUST Note</Application>
  <Lines>165</Lines>
  <Paragraphs>102</Paragraphs>
  <CharactersWithSpaces>2220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kitaakita</dc:creator>
  <cp:lastModifiedBy>中島 礼美</cp:lastModifiedBy>
  <cp:lastPrinted>2024-06-10T01:45:56Z</cp:lastPrinted>
  <dcterms:created xsi:type="dcterms:W3CDTF">2023-06-27T00:58:00Z</dcterms:created>
  <dcterms:modified xsi:type="dcterms:W3CDTF">2024-06-03T03:38:29Z</dcterms:modified>
  <cp:revision>13</cp:revision>
</cp:coreProperties>
</file>