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text" w:horzAnchor="margin" w:tblpXSpec="left" w:tblpY="2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51"/>
        <w:gridCol w:w="1530"/>
        <w:gridCol w:w="1680"/>
        <w:gridCol w:w="3451"/>
        <w:gridCol w:w="998"/>
      </w:tblGrid>
      <w:tr>
        <w:trPr>
          <w:trHeight w:val="371" w:hRule="atLeast"/>
        </w:trPr>
        <w:tc>
          <w:tcPr>
            <w:tcW w:w="8610" w:type="dxa"/>
            <w:gridSpan w:val="5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395" w:hRule="atLeast"/>
        </w:trPr>
        <w:tc>
          <w:tcPr>
            <w:tcW w:w="8610" w:type="dxa"/>
            <w:gridSpan w:val="5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/>
                <w:b w:val="1"/>
              </w:rPr>
              <w:t>　　　　　　　　　　　　　　　　　請　求　書</w:t>
            </w:r>
            <w:r>
              <w:rPr>
                <w:rFonts w:hint="default"/>
              </w:rPr>
              <w:t>（精算払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  <w:strike w:val="1"/>
              </w:rPr>
              <w:t>前金払い</w:t>
            </w:r>
            <w:r>
              <w:rPr>
                <w:rFonts w:hint="default"/>
              </w:rPr>
              <w:t>）</w:t>
            </w:r>
          </w:p>
        </w:tc>
      </w:tr>
      <w:tr>
        <w:trPr>
          <w:trHeight w:val="3994" w:hRule="atLeast"/>
        </w:trPr>
        <w:tc>
          <w:tcPr>
            <w:tcW w:w="8610" w:type="dxa"/>
            <w:gridSpan w:val="5"/>
            <w:tcBorders>
              <w:top w:val="nil"/>
              <w:left w:val="single" w:color="auto" w:sz="1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/>
              </w:rPr>
              <w:t>　　　　　　　　　　　　　　　　　　　　　　　　　　　　</w:t>
            </w:r>
            <w:r>
              <w:rPr>
                <w:rFonts w:hint="eastAsia"/>
              </w:rPr>
              <w:t>令和８</w:t>
            </w:r>
            <w:r>
              <w:rPr>
                <w:rFonts w:hint="default"/>
              </w:rPr>
              <w:t>年</w:t>
            </w: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月</w:t>
            </w: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日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 w:eastAsia="PMingLiU"/>
              </w:rPr>
            </w:pPr>
            <w:r>
              <w:rPr>
                <w:rFonts w:hint="default"/>
              </w:rPr>
              <w:t>　北秋田市長　　</w:t>
            </w:r>
            <w:r>
              <w:rPr>
                <w:rFonts w:hint="eastAsia"/>
              </w:rPr>
              <w:t>津　谷　永　光</w:t>
            </w:r>
            <w:r>
              <w:rPr>
                <w:rFonts w:hint="default"/>
                <w:b w:val="1"/>
              </w:rPr>
              <w:t>　</w:t>
            </w:r>
            <w:r>
              <w:rPr>
                <w:rFonts w:hint="default"/>
              </w:rPr>
              <w:t>　様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/>
              </w:rPr>
              <w:t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　　（</w:t>
            </w:r>
            <w:r>
              <w:rPr>
                <w:rFonts w:hint="eastAsia"/>
              </w:rPr>
              <w:t>市民生活</w:t>
            </w:r>
            <w:r>
              <w:rPr>
                <w:rFonts w:hint="default"/>
              </w:rPr>
              <w:t>部　</w:t>
            </w:r>
            <w:r>
              <w:rPr>
                <w:rFonts w:hint="eastAsia"/>
              </w:rPr>
              <w:t>生活環境</w:t>
            </w:r>
            <w:r>
              <w:rPr>
                <w:rFonts w:hint="default"/>
              </w:rPr>
              <w:t>課</w:t>
            </w:r>
            <w:r>
              <w:rPr>
                <w:rFonts w:hint="eastAsia"/>
              </w:rPr>
              <w:t>扱</w:t>
            </w:r>
            <w:r>
              <w:rPr>
                <w:rFonts w:hint="default"/>
              </w:rPr>
              <w:t>）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/>
              </w:rPr>
              <w:t>　　　　　　　　　　　　　　　　　　住　所</w:t>
            </w:r>
            <w:r>
              <w:rPr>
                <w:rFonts w:hint="eastAsia"/>
              </w:rPr>
              <w:t>　</w:t>
            </w:r>
          </w:p>
          <w:p>
            <w:pPr>
              <w:pStyle w:val="0"/>
              <w:rPr>
                <w:rFonts w:hint="default" w:ascii="ＭＳ 明朝" w:hAnsi="ＭＳ 明朝" w:eastAsia="DengXian"/>
              </w:rPr>
            </w:pPr>
            <w:r>
              <w:rPr>
                <w:rFonts w:hint="default"/>
              </w:rPr>
              <w:t>　　　　　　　　　　　　　　債権者　団体名</w:t>
            </w:r>
            <w:r>
              <w:rPr>
                <w:rFonts w:hint="eastAsia"/>
              </w:rPr>
              <w:t>　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/>
              </w:rPr>
              <w:t>　　　　　　　　　　　　　　　　　　氏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名</w:t>
            </w:r>
            <w:r>
              <w:rPr>
                <w:rFonts w:hint="eastAsia"/>
              </w:rPr>
              <w:t>　　　　　　　　　　　　　　　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/>
              </w:rPr>
              <w:t>　　次のとおり請求します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u w:val="single" w:color="auto"/>
              </w:rPr>
            </w:pPr>
            <w:r>
              <w:rPr>
                <w:rFonts w:hint="default"/>
              </w:rPr>
              <w:t>請求金額　　</w:t>
            </w:r>
            <w:r>
              <w:rPr>
                <w:rFonts w:hint="default"/>
                <w:u w:val="single" w:color="auto"/>
              </w:rPr>
              <w:t>￥</w:t>
            </w:r>
            <w:r>
              <w:rPr>
                <w:rFonts w:hint="eastAsia"/>
                <w:u w:val="single" w:color="auto"/>
              </w:rPr>
              <w:t>　　　　　　　　　　　　　　</w:t>
            </w:r>
            <w:r>
              <w:rPr>
                <w:rFonts w:hint="default"/>
                <w:u w:val="single" w:color="auto"/>
              </w:rPr>
              <w:t>．－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90" w:hRule="atLeast"/>
        </w:trPr>
        <w:tc>
          <w:tcPr>
            <w:tcW w:w="951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/>
              </w:rPr>
              <w:t>内　　訳</w:t>
            </w:r>
          </w:p>
        </w:tc>
        <w:tc>
          <w:tcPr>
            <w:tcW w:w="321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/>
              </w:rPr>
              <w:t>契約（指令）金額</w:t>
            </w:r>
          </w:p>
        </w:tc>
        <w:tc>
          <w:tcPr>
            <w:tcW w:w="44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/>
              </w:rPr>
              <w:t>￥　</w:t>
            </w:r>
            <w:r>
              <w:rPr>
                <w:rFonts w:hint="eastAsia"/>
              </w:rPr>
              <w:t>　　　　　　　　</w:t>
            </w:r>
            <w:r>
              <w:rPr>
                <w:rFonts w:hint="default"/>
              </w:rPr>
              <w:t>．－</w:t>
            </w:r>
          </w:p>
        </w:tc>
      </w:tr>
      <w:tr>
        <w:trPr>
          <w:cantSplit/>
          <w:trHeight w:val="390" w:hRule="atLeast"/>
        </w:trPr>
        <w:tc>
          <w:tcPr>
            <w:tcW w:w="951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321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/>
                <w:spacing w:val="42"/>
                <w:fitText w:val="1680" w:id="1"/>
              </w:rPr>
              <w:t>前回受領金</w:t>
            </w:r>
            <w:r>
              <w:rPr>
                <w:rFonts w:hint="default"/>
                <w:fitText w:val="1680" w:id="1"/>
              </w:rPr>
              <w:t>額</w:t>
            </w:r>
          </w:p>
        </w:tc>
        <w:tc>
          <w:tcPr>
            <w:tcW w:w="44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/>
              </w:rPr>
              <w:t>￥</w:t>
            </w:r>
            <w:r>
              <w:rPr>
                <w:rFonts w:hint="eastAsia"/>
              </w:rPr>
              <w:t>　　　　　　　　　．</w:t>
            </w:r>
            <w:r>
              <w:rPr>
                <w:rFonts w:hint="default"/>
              </w:rPr>
              <w:t>－</w:t>
            </w:r>
          </w:p>
        </w:tc>
      </w:tr>
      <w:tr>
        <w:trPr>
          <w:cantSplit/>
          <w:trHeight w:val="390" w:hRule="atLeast"/>
        </w:trPr>
        <w:tc>
          <w:tcPr>
            <w:tcW w:w="951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321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/>
                <w:spacing w:val="42"/>
                <w:fitText w:val="1680" w:id="2"/>
              </w:rPr>
              <w:t>今回請求金</w:t>
            </w:r>
            <w:r>
              <w:rPr>
                <w:rFonts w:hint="default"/>
                <w:fitText w:val="1680" w:id="2"/>
              </w:rPr>
              <w:t>額</w:t>
            </w:r>
          </w:p>
        </w:tc>
        <w:tc>
          <w:tcPr>
            <w:tcW w:w="44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/>
              </w:rPr>
              <w:t>￥　</w:t>
            </w:r>
            <w:r>
              <w:rPr>
                <w:rFonts w:hint="eastAsia"/>
              </w:rPr>
              <w:t>　　　　　　　　</w:t>
            </w:r>
            <w:r>
              <w:rPr>
                <w:rFonts w:hint="default"/>
              </w:rPr>
              <w:t>．－</w:t>
            </w:r>
          </w:p>
        </w:tc>
      </w:tr>
      <w:tr>
        <w:trPr>
          <w:cantSplit/>
          <w:trHeight w:val="390" w:hRule="atLeast"/>
        </w:trPr>
        <w:tc>
          <w:tcPr>
            <w:tcW w:w="951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321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/>
              </w:rPr>
              <w:t>今後請求予定金額</w:t>
            </w:r>
          </w:p>
        </w:tc>
        <w:tc>
          <w:tcPr>
            <w:tcW w:w="44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/>
              </w:rPr>
              <w:t>￥</w:t>
            </w:r>
            <w:r>
              <w:rPr>
                <w:rFonts w:hint="eastAsia"/>
              </w:rPr>
              <w:t>　　　　　　　　　．</w:t>
            </w:r>
            <w:r>
              <w:rPr>
                <w:rFonts w:hint="default"/>
              </w:rPr>
              <w:t>－</w:t>
            </w:r>
          </w:p>
        </w:tc>
      </w:tr>
      <w:tr>
        <w:trPr>
          <w:trHeight w:val="1305" w:hRule="atLeast"/>
        </w:trPr>
        <w:tc>
          <w:tcPr>
            <w:tcW w:w="8610" w:type="dxa"/>
            <w:gridSpan w:val="5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/>
              </w:rPr>
            </w:pPr>
            <w:r>
              <w:rPr>
                <w:rFonts w:hint="default"/>
              </w:rPr>
              <w:t>経費の内訳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/>
              </w:rPr>
              <w:t>　　　　　　</w:t>
            </w:r>
            <w:r>
              <w:rPr>
                <w:rFonts w:hint="eastAsia"/>
              </w:rPr>
              <w:t>北秋田市防犯街灯電気料補助金</w:t>
            </w:r>
            <w:r>
              <w:rPr>
                <w:rFonts w:hint="default"/>
              </w:rPr>
              <w:t>　　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/>
              </w:rPr>
              <w:t>（　</w:t>
            </w:r>
            <w:r>
              <w:rPr>
                <w:rFonts w:hint="eastAsia"/>
              </w:rPr>
              <w:t>令和　　</w:t>
            </w:r>
            <w:r>
              <w:rPr>
                <w:rFonts w:hint="default"/>
              </w:rPr>
              <w:t>年</w:t>
            </w: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月</w:t>
            </w: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日付け</w:t>
            </w:r>
            <w:r>
              <w:rPr>
                <w:rFonts w:hint="eastAsia"/>
              </w:rPr>
              <w:t>、</w:t>
            </w:r>
            <w:r>
              <w:rPr>
                <w:rFonts w:hint="default"/>
              </w:rPr>
              <w:t>指令</w:t>
            </w:r>
            <w:r>
              <w:rPr>
                <w:rFonts w:hint="eastAsia"/>
              </w:rPr>
              <w:t>北秋生環　　　　　</w:t>
            </w:r>
            <w:r>
              <w:rPr>
                <w:rFonts w:hint="default"/>
              </w:rPr>
              <w:t>による補助金等）</w:t>
            </w:r>
          </w:p>
        </w:tc>
      </w:tr>
      <w:tr>
        <w:trPr>
          <w:trHeight w:val="489" w:hRule="atLeast"/>
        </w:trPr>
        <w:tc>
          <w:tcPr>
            <w:tcW w:w="2481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/>
              </w:rPr>
              <w:t>支　払　方　法</w:t>
            </w:r>
          </w:p>
        </w:tc>
        <w:tc>
          <w:tcPr>
            <w:tcW w:w="61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/>
              </w:rPr>
              <w:t>　　　口座振替払</w:t>
            </w:r>
          </w:p>
        </w:tc>
      </w:tr>
      <w:tr>
        <w:trPr>
          <w:cantSplit/>
          <w:trHeight w:val="1079" w:hRule="atLeast"/>
        </w:trPr>
        <w:tc>
          <w:tcPr>
            <w:tcW w:w="2481" w:type="dxa"/>
            <w:gridSpan w:val="2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/>
              </w:rPr>
              <w:t>口座振替払の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/>
              </w:rPr>
              <w:t>振込銀行及び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/>
                <w:spacing w:val="70"/>
                <w:fitText w:val="1260" w:id="3"/>
              </w:rPr>
              <w:t>口座番</w:t>
            </w:r>
            <w:r>
              <w:rPr>
                <w:rFonts w:hint="default"/>
                <w:fitText w:val="1260" w:id="3"/>
              </w:rPr>
              <w:t>号</w:t>
            </w:r>
          </w:p>
        </w:tc>
        <w:tc>
          <w:tcPr>
            <w:tcW w:w="513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890" w:firstLineChars="900"/>
              <w:rPr>
                <w:rFonts w:hint="default"/>
              </w:rPr>
            </w:pPr>
            <w:r>
              <w:rPr>
                <w:rFonts w:hint="eastAsia"/>
              </w:rPr>
              <w:t>銀行・農協</w:t>
            </w:r>
            <w:r>
              <w:rPr>
                <w:rFonts w:hint="default"/>
              </w:rPr>
              <w:t>　　</w:t>
            </w:r>
            <w:r>
              <w:rPr>
                <w:rFonts w:hint="eastAsia"/>
              </w:rPr>
              <w:t>　　　　支店</w:t>
            </w:r>
          </w:p>
        </w:tc>
        <w:tc>
          <w:tcPr>
            <w:tcW w:w="998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54" w:right="113" w:firstLine="80" w:firstLineChars="50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/>
                <w:sz w:val="16"/>
              </w:rPr>
              <w:t>当・</w:t>
            </w:r>
            <w:r>
              <w:rPr>
                <w:rFonts w:hint="default"/>
                <w:sz w:val="16"/>
              </w:rPr>
              <w:t>普</w:t>
            </w:r>
            <w:r>
              <w:rPr>
                <w:rFonts w:hint="eastAsia"/>
                <w:sz w:val="16"/>
              </w:rPr>
              <w:t>の別</w:t>
            </w:r>
          </w:p>
        </w:tc>
      </w:tr>
      <w:tr>
        <w:trPr>
          <w:cantSplit/>
          <w:trHeight w:val="397" w:hRule="atLeast"/>
        </w:trPr>
        <w:tc>
          <w:tcPr>
            <w:tcW w:w="2481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513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b w:val="1"/>
                <w:sz w:val="36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当・普</w:t>
            </w:r>
          </w:p>
        </w:tc>
      </w:tr>
      <w:tr>
        <w:trPr>
          <w:trHeight w:val="480" w:hRule="atLeast"/>
        </w:trPr>
        <w:tc>
          <w:tcPr>
            <w:tcW w:w="248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/>
              </w:rPr>
              <w:t>隔地払の場所</w:t>
            </w:r>
          </w:p>
        </w:tc>
        <w:tc>
          <w:tcPr>
            <w:tcW w:w="6129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12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/>
              </w:rPr>
              <w:t>　　　　　　　　　</w:t>
            </w:r>
          </w:p>
        </w:tc>
      </w:tr>
      <w:tr>
        <w:trPr>
          <w:trHeight w:val="1050" w:hRule="atLeast"/>
        </w:trPr>
        <w:tc>
          <w:tcPr>
            <w:tcW w:w="861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　摘　要</w:t>
            </w:r>
          </w:p>
          <w:p>
            <w:pPr>
              <w:pStyle w:val="0"/>
              <w:ind w:firstLine="210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ﾌﾘｶﾞﾅ　　　</w:t>
            </w:r>
          </w:p>
          <w:p>
            <w:pPr>
              <w:pStyle w:val="0"/>
              <w:rPr>
                <w:rFonts w:hint="default" w:ascii="ＭＳ 明朝" w:hAnsi="ＭＳ 明朝"/>
                <w:u w:val="single" w:color="auto"/>
              </w:rPr>
            </w:pPr>
            <w:r>
              <w:rPr>
                <w:rFonts w:hint="eastAsia" w:ascii="ＭＳ 明朝" w:hAnsi="ＭＳ 明朝"/>
                <w:sz w:val="24"/>
              </w:rPr>
              <w:t>口座名義</w:t>
            </w:r>
            <w:r>
              <w:rPr>
                <w:rFonts w:hint="eastAsia" w:ascii="ＭＳ 明朝" w:hAnsi="ＭＳ 明朝"/>
              </w:rPr>
              <w:t>：</w:t>
            </w:r>
            <w:r>
              <w:rPr>
                <w:rFonts w:hint="eastAsia" w:ascii="ＭＳ 明朝" w:hAnsi="ＭＳ 明朝"/>
                <w:u w:val="single" w:color="auto"/>
              </w:rPr>
              <w:t>　</w:t>
            </w:r>
            <w:r>
              <w:rPr>
                <w:rFonts w:hint="eastAsia" w:ascii="ＭＳ 明朝" w:hAnsi="ＭＳ 明朝"/>
                <w:u w:val="single" w:color="auto"/>
              </w:rPr>
              <w:t xml:space="preserve">                                  </w:t>
            </w:r>
            <w:r>
              <w:rPr>
                <w:rFonts w:hint="eastAsia" w:ascii="ＭＳ 明朝" w:hAnsi="ＭＳ 明朝"/>
                <w:u w:val="single" w:color="auto"/>
              </w:rPr>
              <w:t>　　　　　　　　　　　</w:t>
            </w:r>
          </w:p>
        </w:tc>
      </w:tr>
    </w:tbl>
    <w:p>
      <w:pPr>
        <w:pStyle w:val="0"/>
        <w:rPr>
          <w:rFonts w:hint="default"/>
        </w:rPr>
      </w:pPr>
      <w:bookmarkStart w:id="0" w:name="_GoBack"/>
      <w:bookmarkEnd w:id="0"/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001000" w:csb1="00000000"/>
  </w:font>
  <w:font w:name="DengXian">
    <w:panose1 w:val="00000000000000000000"/>
    <w:charset w:val="86"/>
    <w:family w:val="modern"/>
    <w:pitch w:val="fixed"/>
    <w:sig w:usb0="00000000" w:usb1="00000000" w:usb2="00000000" w:usb3="00000000" w:csb0="000004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2</Pages>
  <Words>0</Words>
  <Characters>211</Characters>
  <Application>JUST Note</Application>
  <Lines>47</Lines>
  <Paragraphs>34</Paragraphs>
  <CharactersWithSpaces>497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請　求　書（精算払・前金払）</dc:title>
  <dc:creator>pc51</dc:creator>
  <cp:lastModifiedBy>畠山 孝秀</cp:lastModifiedBy>
  <cp:lastPrinted>2022-11-30T02:25:00Z</cp:lastPrinted>
  <dcterms:created xsi:type="dcterms:W3CDTF">2023-12-14T02:10:00Z</dcterms:created>
  <dcterms:modified xsi:type="dcterms:W3CDTF">2024-10-26T10:53:45Z</dcterms:modified>
  <cp:revision>4</cp:revision>
</cp:coreProperties>
</file>