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S創英角ﾎﾟｯﾌﾟ体" w:hAnsi="HGS創英角ﾎﾟｯﾌﾟ体" w:eastAsia="HGS創英角ﾎﾟｯﾌﾟ体"/>
          <w:sz w:val="36"/>
        </w:rPr>
      </w:pPr>
      <w:bookmarkStart w:id="0" w:name="_GoBack"/>
      <w:bookmarkEnd w:id="0"/>
      <w:r>
        <w:rPr>
          <w:rFonts w:hint="eastAsia" w:ascii="HGS創英角ﾎﾟｯﾌﾟ体" w:hAnsi="HGS創英角ﾎﾟｯﾌﾟ体" w:eastAsia="HGS創英角ﾎﾟｯﾌﾟ体"/>
          <w:sz w:val="36"/>
        </w:rPr>
        <w:t>秋田県人口移動理由実態調査票　記入の仕方・記入例</w:t>
      </w:r>
    </w:p>
    <w:p>
      <w:pPr>
        <w:pStyle w:val="0"/>
        <w:autoSpaceDE w:val="0"/>
        <w:autoSpaceDN w:val="0"/>
        <w:rPr>
          <w:rFonts w:hint="default" w:ascii="ＭＳ ゴシック" w:hAnsi="ＭＳ ゴシック" w:eastAsia="ＭＳ ゴシック"/>
        </w:rPr>
      </w:pPr>
    </w:p>
    <w:p>
      <w:pPr>
        <w:pStyle w:val="0"/>
        <w:autoSpaceDE w:val="0"/>
        <w:autoSpaceDN w:val="0"/>
        <w:rPr>
          <w:rFonts w:hint="default" w:ascii="AR P丸ゴシック体E" w:hAnsi="AR P丸ゴシック体E" w:eastAsia="AR P丸ゴシック体E"/>
        </w:rPr>
      </w:pPr>
      <w:r>
        <w:rPr>
          <w:rFonts w:hint="eastAsia" w:ascii="AR P丸ゴシック体E" w:hAnsi="AR P丸ゴシック体E" w:eastAsia="AR P丸ゴシック体E"/>
        </w:rPr>
        <w:t>Ⅰ　転入・転出区分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/>
        </w:rPr>
        <w:t>　</w:t>
      </w:r>
      <w:r>
        <w:rPr>
          <w:rFonts w:hint="eastAsia" w:ascii="HG丸ｺﾞｼｯｸM-PRO" w:hAnsi="HG丸ｺﾞｼｯｸM-PRO" w:eastAsia="HG丸ｺﾞｼｯｸM-PRO"/>
        </w:rPr>
        <w:t>〇４つの転出入区分の中から該当する番号を１つだけ選んでください。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AR P丸ゴシック体E" w:hAnsi="AR P丸ゴシック体E" w:eastAsia="AR P丸ゴシック体E"/>
        </w:rPr>
      </w:pPr>
      <w:r>
        <w:rPr>
          <w:rFonts w:hint="eastAsia" w:ascii="AR P丸ゴシック体E" w:hAnsi="AR P丸ゴシック体E" w:eastAsia="AR P丸ゴシック体E"/>
        </w:rPr>
        <w:t>Ⅱ　移動する方の情報</w:t>
      </w:r>
    </w:p>
    <w:p>
      <w:pPr>
        <w:pStyle w:val="0"/>
        <w:ind w:left="468" w:leftChars="100" w:hanging="234" w:hanging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〇家族など２人以上で移動する場合は、</w:t>
      </w:r>
      <w:r>
        <w:rPr>
          <w:rFonts w:hint="eastAsia" w:ascii="HG丸ｺﾞｼｯｸM-PRO" w:hAnsi="HG丸ｺﾞｼｯｸM-PRO" w:eastAsia="HG丸ｺﾞｼｯｸM-PRO"/>
          <w:u w:val="double" w:color="auto"/>
        </w:rPr>
        <w:t>今回の移動の原因となった方（以下、「移動原因者」という。）の情報（性別・年齢及び出身地）を記入</w:t>
      </w:r>
      <w:r>
        <w:rPr>
          <w:rFonts w:hint="eastAsia" w:ascii="HG丸ｺﾞｼｯｸM-PRO" w:hAnsi="HG丸ｺﾞｼｯｸM-PRO" w:eastAsia="HG丸ｺﾞｼｯｸM-PRO"/>
        </w:rPr>
        <w:t>してください。</w:t>
      </w:r>
    </w:p>
    <w:p>
      <w:pPr>
        <w:pStyle w:val="0"/>
        <w:ind w:left="468" w:leftChars="2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※家族などその他に一緒に移動する方の情報はⅢへ記入</w:t>
      </w:r>
    </w:p>
    <w:p>
      <w:pPr>
        <w:pStyle w:val="0"/>
        <w:ind w:left="468" w:leftChars="100" w:hanging="234" w:hanging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【例】家族４人（夫婦と子供２人）が夫の「転勤」により移動する場合</w:t>
      </w:r>
    </w:p>
    <w:p>
      <w:pPr>
        <w:pStyle w:val="0"/>
        <w:ind w:left="468" w:leftChars="100" w:hanging="234" w:hanging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　⇒　夫の情報を記入（妻と子供２人の情報はⅢへ記入）</w:t>
      </w:r>
    </w:p>
    <w:p>
      <w:pPr>
        <w:pStyle w:val="0"/>
        <w:ind w:left="468" w:leftChars="100" w:hanging="234" w:hanging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〇「年齢」は、</w:t>
      </w:r>
      <w:r>
        <w:rPr>
          <w:rFonts w:hint="eastAsia" w:ascii="HG丸ｺﾞｼｯｸM-PRO" w:hAnsi="HG丸ｺﾞｼｯｸM-PRO" w:eastAsia="HG丸ｺﾞｼｯｸM-PRO"/>
          <w:u w:val="double" w:color="auto"/>
        </w:rPr>
        <w:t>回答日現在の満年齢</w:t>
      </w:r>
      <w:r>
        <w:rPr>
          <w:rFonts w:hint="eastAsia" w:ascii="HG丸ｺﾞｼｯｸM-PRO" w:hAnsi="HG丸ｺﾞｼｯｸM-PRO" w:eastAsia="HG丸ｺﾞｼｯｸM-PRO"/>
        </w:rPr>
        <w:t>を記入してください。</w:t>
      </w:r>
    </w:p>
    <w:p>
      <w:pPr>
        <w:pStyle w:val="0"/>
        <w:ind w:left="468" w:hanging="468" w:hangingChars="2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〇「秋田県出身」とは、次のいずれかに該当する方とします。</w:t>
      </w:r>
    </w:p>
    <w:p>
      <w:pPr>
        <w:pStyle w:val="0"/>
        <w:ind w:left="468"/>
        <w:rPr>
          <w:rFonts w:hint="default" w:ascii="HG丸ｺﾞｼｯｸM-PRO" w:hAnsi="HG丸ｺﾞｼｯｸM-PRO" w:eastAsia="HG丸ｺﾞｼｯｸM-PRO"/>
          <w:u w:val="double" w:color="auto"/>
        </w:rPr>
      </w:pPr>
      <w:r>
        <w:rPr>
          <w:rFonts w:hint="eastAsia" w:ascii="HG丸ｺﾞｼｯｸM-PRO" w:hAnsi="HG丸ｺﾞｼｯｸM-PRO" w:eastAsia="HG丸ｺﾞｼｯｸM-PRO"/>
        </w:rPr>
        <w:t>①子供の頃（生まれてから概ね１５歳までの間）、</w:t>
      </w:r>
      <w:r>
        <w:rPr>
          <w:rFonts w:hint="eastAsia" w:ascii="HG丸ｺﾞｼｯｸM-PRO" w:hAnsi="HG丸ｺﾞｼｯｸM-PRO" w:eastAsia="HG丸ｺﾞｼｯｸM-PRO"/>
          <w:u w:val="double" w:color="auto"/>
        </w:rPr>
        <w:t>一番長く過ごした地が秋田県の方</w:t>
      </w:r>
    </w:p>
    <w:p>
      <w:pPr>
        <w:pStyle w:val="0"/>
        <w:ind w:left="468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②上記①以外の理由により、</w:t>
      </w:r>
      <w:r>
        <w:rPr>
          <w:rFonts w:hint="eastAsia" w:ascii="HG丸ｺﾞｼｯｸM-PRO" w:hAnsi="HG丸ｺﾞｼｯｸM-PRO" w:eastAsia="HG丸ｺﾞｼｯｸM-PRO"/>
          <w:u w:val="double" w:color="auto"/>
        </w:rPr>
        <w:t>ご自身で「秋田県出身」だと考えている方</w:t>
      </w:r>
    </w:p>
    <w:p>
      <w:pPr>
        <w:pStyle w:val="0"/>
        <w:ind w:left="468" w:hanging="468" w:hangingChars="200"/>
        <w:rPr>
          <w:rFonts w:hint="default"/>
        </w:rPr>
      </w:pPr>
    </w:p>
    <w:p>
      <w:pPr>
        <w:pStyle w:val="0"/>
        <w:ind w:left="468" w:hanging="468" w:hangingChars="200"/>
        <w:rPr>
          <w:rFonts w:hint="default" w:ascii="AR P丸ゴシック体E" w:hAnsi="AR P丸ゴシック体E" w:eastAsia="AR P丸ゴシック体E"/>
        </w:rPr>
      </w:pPr>
      <w:r>
        <w:rPr>
          <w:rFonts w:hint="eastAsia" w:ascii="AR P丸ゴシック体E" w:hAnsi="AR P丸ゴシック体E" w:eastAsia="AR P丸ゴシック体E"/>
        </w:rPr>
        <w:t>Ⅲ　一緒に移動する方の情報（２人以上で移動する場合のみ記入）</w:t>
      </w:r>
    </w:p>
    <w:p>
      <w:pPr>
        <w:pStyle w:val="0"/>
        <w:ind w:left="468" w:hanging="468" w:hangingChars="2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〇Ⅱに記入した移動原因者の方と一緒に移動する家族などがいる場合、その全ての方の性別・年齢をⅡと同様に記入してください。</w:t>
      </w:r>
    </w:p>
    <w:p>
      <w:pPr>
        <w:pStyle w:val="0"/>
        <w:ind w:left="468" w:hanging="468" w:hangingChars="200"/>
        <w:rPr>
          <w:rFonts w:hint="default"/>
        </w:rPr>
      </w:pPr>
    </w:p>
    <w:p>
      <w:pPr>
        <w:pStyle w:val="0"/>
        <w:ind w:left="468" w:hanging="468" w:hangingChars="200"/>
        <w:rPr>
          <w:rFonts w:hint="default" w:ascii="AR P丸ゴシック体E" w:hAnsi="AR P丸ゴシック体E" w:eastAsia="AR P丸ゴシック体E"/>
        </w:rPr>
      </w:pPr>
      <w:r>
        <w:rPr>
          <w:rFonts w:hint="eastAsia" w:ascii="AR P丸ゴシック体E" w:hAnsi="AR P丸ゴシック体E" w:eastAsia="AR P丸ゴシック体E"/>
        </w:rPr>
        <w:t>Ⅳ　移動の主な理由</w:t>
      </w:r>
    </w:p>
    <w:p>
      <w:pPr>
        <w:pStyle w:val="0"/>
        <w:ind w:left="468" w:hanging="468" w:hangingChars="2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〇移動原因者の方の主な移動理由について、該当する番号を１つだけ選んでください。</w:t>
      </w:r>
    </w:p>
    <w:p>
      <w:pPr>
        <w:pStyle w:val="0"/>
        <w:ind w:left="468" w:leftChars="2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なお、移動理由の選択にあたっては、下記の補足説明を参考にしてください。</w:t>
      </w:r>
      <w:r>
        <w:rPr>
          <w:rFonts w:hint="default" w:ascii="HG丸ｺﾞｼｯｸM-PRO" w:hAnsi="HG丸ｺﾞｼｯｸM-PRO" w:eastAsia="HG丸ｺﾞｼｯｸM-PRO"/>
        </w:rPr>
        <w:tab/>
      </w:r>
    </w:p>
    <w:tbl>
      <w:tblPr>
        <w:tblStyle w:val="24"/>
        <w:tblW w:w="0" w:type="auto"/>
        <w:tblInd w:w="454" w:type="dxa"/>
        <w:tblLayout w:type="fixed"/>
        <w:tblCellMar>
          <w:left w:w="85" w:type="dxa"/>
          <w:right w:w="85" w:type="dxa"/>
        </w:tblCellMar>
        <w:tblLook w:firstRow="1" w:lastRow="0" w:firstColumn="1" w:lastColumn="0" w:noHBand="0" w:noVBand="1" w:val="04A0"/>
      </w:tblPr>
      <w:tblGrid>
        <w:gridCol w:w="2802"/>
        <w:gridCol w:w="5982"/>
      </w:tblGrid>
      <w:tr>
        <w:trPr/>
        <w:tc>
          <w:tcPr>
            <w:tcW w:w="28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移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動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理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由</w:t>
            </w:r>
          </w:p>
        </w:tc>
        <w:tc>
          <w:tcPr>
            <w:tcW w:w="59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補　足　説　明</w:t>
            </w:r>
          </w:p>
        </w:tc>
      </w:tr>
      <w:tr>
        <w:trPr/>
        <w:tc>
          <w:tcPr>
            <w:tcW w:w="280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１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転勤</w:t>
            </w:r>
          </w:p>
        </w:tc>
        <w:tc>
          <w:tcPr>
            <w:tcW w:w="598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会社や官公庁などの内部で勤務する場所が変わること。</w:t>
            </w:r>
          </w:p>
        </w:tc>
      </w:tr>
      <w:tr>
        <w:trPr/>
        <w:tc>
          <w:tcPr>
            <w:tcW w:w="280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47" w:hanging="447" w:hangingChars="209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２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転職・就職（無職の方）</w:t>
            </w:r>
          </w:p>
        </w:tc>
        <w:tc>
          <w:tcPr>
            <w:tcW w:w="598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職業・会社を変えることや、学生以外の無職の方が就職すること。また、起業・開業や事業承継することなど。</w:t>
            </w:r>
          </w:p>
        </w:tc>
      </w:tr>
      <w:tr>
        <w:trPr/>
        <w:tc>
          <w:tcPr>
            <w:tcW w:w="280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３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就職（学生の方）</w:t>
            </w:r>
          </w:p>
        </w:tc>
        <w:tc>
          <w:tcPr>
            <w:tcW w:w="598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学生の方が新たに就職すること。</w:t>
            </w:r>
          </w:p>
        </w:tc>
      </w:tr>
      <w:tr>
        <w:trPr/>
        <w:tc>
          <w:tcPr>
            <w:tcW w:w="280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４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入学・進学、転校・卒業</w:t>
            </w:r>
          </w:p>
        </w:tc>
        <w:tc>
          <w:tcPr>
            <w:tcW w:w="598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学校への入学・進学、または学校を転校・卒業すること。</w:t>
            </w:r>
          </w:p>
        </w:tc>
      </w:tr>
      <w:tr>
        <w:trPr/>
        <w:tc>
          <w:tcPr>
            <w:tcW w:w="280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５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結婚、離婚、縁組、離縁</w:t>
            </w:r>
          </w:p>
        </w:tc>
        <w:tc>
          <w:tcPr>
            <w:tcW w:w="598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結婚、離婚、養子縁組や離縁など。</w:t>
            </w:r>
          </w:p>
        </w:tc>
      </w:tr>
      <w:tr>
        <w:trPr/>
        <w:tc>
          <w:tcPr>
            <w:tcW w:w="280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６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退職、家族と同居</w:t>
            </w:r>
          </w:p>
        </w:tc>
        <w:tc>
          <w:tcPr>
            <w:tcW w:w="598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退職や家庭事情（家族の介護等）により家族と同居すること。</w:t>
            </w:r>
          </w:p>
        </w:tc>
      </w:tr>
      <w:tr>
        <w:trPr/>
        <w:tc>
          <w:tcPr>
            <w:tcW w:w="280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７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住宅事情</w:t>
            </w:r>
          </w:p>
        </w:tc>
        <w:tc>
          <w:tcPr>
            <w:tcW w:w="598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住宅の新築・購入や、賃借物件への引っ越しなど。</w:t>
            </w:r>
          </w:p>
        </w:tc>
      </w:tr>
      <w:tr>
        <w:trPr/>
        <w:tc>
          <w:tcPr>
            <w:tcW w:w="280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８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その他</w:t>
            </w:r>
          </w:p>
        </w:tc>
        <w:tc>
          <w:tcPr>
            <w:tcW w:w="598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一時帰省、施設入所など上記１から７以外の理由。</w:t>
            </w:r>
          </w:p>
        </w:tc>
      </w:tr>
    </w:tbl>
    <w:p>
      <w:pPr>
        <w:pStyle w:val="0"/>
        <w:ind w:left="428" w:hanging="428" w:hangingChars="2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※２及び３の「就職」には「求職中（ハローワークへの登録など）」の方を含みます。</w:t>
      </w:r>
    </w:p>
    <w:p>
      <w:pPr>
        <w:pStyle w:val="0"/>
        <w:ind w:left="468" w:hanging="468" w:hangingChars="200"/>
        <w:rPr>
          <w:rFonts w:hint="default"/>
        </w:rPr>
      </w:pPr>
    </w:p>
    <w:p>
      <w:pPr>
        <w:pStyle w:val="0"/>
        <w:ind w:left="468" w:hanging="468" w:hangingChars="200"/>
        <w:rPr>
          <w:rFonts w:hint="default" w:ascii="AR P丸ゴシック体E" w:hAnsi="AR P丸ゴシック体E" w:eastAsia="AR P丸ゴシック体E"/>
        </w:rPr>
      </w:pPr>
      <w:r>
        <w:rPr>
          <w:rFonts w:hint="eastAsia" w:ascii="AR P丸ゴシック体E" w:hAnsi="AR P丸ゴシック体E" w:eastAsia="AR P丸ゴシック体E"/>
        </w:rPr>
        <w:t>Ⅴ　移動先での５年以上居住予定</w:t>
      </w:r>
    </w:p>
    <w:p>
      <w:pPr>
        <w:pStyle w:val="0"/>
        <w:ind w:left="468" w:hanging="468" w:hangingChars="2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〇移動原因者の方の居住予定について、該当する番号を１つだけ選んでください。</w:t>
      </w:r>
    </w:p>
    <w:p>
      <w:pPr>
        <w:pStyle w:val="0"/>
        <w:ind w:left="468" w:hanging="468" w:hangingChars="20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left="468" w:hanging="468" w:hangingChars="20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left="468" w:hanging="468" w:hangingChars="20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left="468" w:hanging="468" w:hangingChars="200"/>
        <w:rPr>
          <w:rFonts w:hint="default" w:ascii="HG丸ｺﾞｼｯｸM-PRO" w:hAnsi="HG丸ｺﾞｼｯｸM-PRO" w:eastAsia="HG丸ｺﾞｼｯｸM-PRO"/>
        </w:rPr>
      </w:pPr>
      <w:r>
        <w:rPr>
          <w:rFonts w:hint="eastAsia"/>
        </w:rPr>
        <w:drawing>
          <wp:inline distT="0" distB="0" distL="203200" distR="203200">
            <wp:extent cx="5939790" cy="8633460"/>
            <wp:effectExtent l="0" t="0" r="0" b="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63346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340" w:charSpace="-12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1</Pages>
  <Words>145</Words>
  <Characters>830</Characters>
  <Application>JUST Note</Application>
  <Lines>6</Lines>
  <Paragraphs>1</Paragraphs>
  <CharactersWithSpaces>974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桑原　美紀彦</cp:lastModifiedBy>
  <cp:lastPrinted>2022-03-02T00:12:00Z</cp:lastPrinted>
  <dcterms:created xsi:type="dcterms:W3CDTF">2021-03-10T01:48:00Z</dcterms:created>
  <dcterms:modified xsi:type="dcterms:W3CDTF">2022-03-02T02:02:13Z</dcterms:modified>
  <cp:revision>7</cp:revision>
</cp:coreProperties>
</file>